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C3" w:rsidRPr="007B0C48" w:rsidRDefault="001636AB" w:rsidP="001636AB">
      <w:pPr>
        <w:jc w:val="center"/>
        <w:rPr>
          <w:rFonts w:ascii="Times New Roman" w:hAnsi="Times New Roman" w:cs="Times New Roman"/>
          <w:b/>
          <w:i/>
          <w:color w:val="002060"/>
          <w:sz w:val="32"/>
          <w:szCs w:val="28"/>
        </w:rPr>
      </w:pPr>
      <w:r w:rsidRPr="007B0C48">
        <w:rPr>
          <w:rFonts w:ascii="Times New Roman" w:hAnsi="Times New Roman" w:cs="Times New Roman"/>
          <w:b/>
          <w:i/>
          <w:color w:val="002060"/>
          <w:sz w:val="32"/>
          <w:szCs w:val="28"/>
        </w:rPr>
        <w:t>РАЗВИТИЕ ПРАВИЛЬНЫХ РЕЧЕВЫХ НАВЫКОВ</w:t>
      </w:r>
    </w:p>
    <w:p w:rsidR="001636AB" w:rsidRDefault="001636AB" w:rsidP="001636AB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6AB" w:rsidRDefault="001636AB" w:rsidP="001636AB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6AB">
        <w:rPr>
          <w:rFonts w:ascii="Times New Roman" w:hAnsi="Times New Roman" w:cs="Times New Roman"/>
          <w:sz w:val="28"/>
          <w:szCs w:val="28"/>
        </w:rPr>
        <w:t>Для успешной</w:t>
      </w:r>
      <w:r>
        <w:rPr>
          <w:rFonts w:ascii="Times New Roman" w:hAnsi="Times New Roman" w:cs="Times New Roman"/>
          <w:sz w:val="28"/>
          <w:szCs w:val="28"/>
        </w:rPr>
        <w:t xml:space="preserve"> коррекции речевых отклонений и всестороннего развития детей необходимо максимально обеспечить непрерывность процесса обучения дошкольников в детском саду и закрепления полученных навыков дома. Поэтому родителям необхо</w:t>
      </w:r>
      <w:r w:rsidR="005D5331">
        <w:rPr>
          <w:rFonts w:ascii="Times New Roman" w:hAnsi="Times New Roman" w:cs="Times New Roman"/>
          <w:sz w:val="28"/>
          <w:szCs w:val="28"/>
        </w:rPr>
        <w:t>димо придерживаться ряда правил:</w:t>
      </w:r>
    </w:p>
    <w:p w:rsidR="001636AB" w:rsidRDefault="001636AB" w:rsidP="009D0C27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Уделять постоянное внимание собственной речи, так как высказывания взрослых являются </w:t>
      </w:r>
      <w:r w:rsidRPr="006E49FD">
        <w:rPr>
          <w:rFonts w:ascii="Times New Roman" w:hAnsi="Times New Roman" w:cs="Times New Roman"/>
          <w:sz w:val="28"/>
          <w:szCs w:val="28"/>
          <w:u w:val="single"/>
        </w:rPr>
        <w:t>образцом</w:t>
      </w:r>
      <w:r>
        <w:rPr>
          <w:rFonts w:ascii="Times New Roman" w:hAnsi="Times New Roman" w:cs="Times New Roman"/>
          <w:sz w:val="28"/>
          <w:szCs w:val="28"/>
        </w:rPr>
        <w:t xml:space="preserve"> для правильного, а зачастую и неправильного развития лексической, грамматической сторон детской речи.</w:t>
      </w:r>
    </w:p>
    <w:p w:rsidR="005D5331" w:rsidRDefault="001636AB" w:rsidP="009D0C27">
      <w:pPr>
        <w:pStyle w:val="a3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Наполнить повседневную жизнь детей грамотным речевым общением:</w:t>
      </w:r>
    </w:p>
    <w:p w:rsidR="001636AB" w:rsidRDefault="001636AB" w:rsidP="005D5331">
      <w:pPr>
        <w:pStyle w:val="a3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посредством называния окружающих предметов и явлений, развивать </w:t>
      </w:r>
      <w:r w:rsidR="005D533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предметный словарь (например: «это шапка», «это пиджак»…)</w:t>
      </w:r>
    </w:p>
    <w:p w:rsidR="001636AB" w:rsidRDefault="001636AB" w:rsidP="009D0C27">
      <w:pPr>
        <w:pStyle w:val="a3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собственной речи четко проговаривать окончания слов, дать ребенку возможность услышать изменение звучания слов в различных контекстах, правильно употреблять грамматические формы</w:t>
      </w:r>
      <w:proofErr w:type="gramStart"/>
      <w:r>
        <w:rPr>
          <w:rFonts w:ascii="Times New Roman" w:hAnsi="Times New Roman" w:cs="Times New Roman"/>
          <w:sz w:val="28"/>
          <w:szCs w:val="28"/>
        </w:rPr>
        <w:t>.. (</w:t>
      </w:r>
      <w:proofErr w:type="gramEnd"/>
      <w:r>
        <w:rPr>
          <w:rFonts w:ascii="Times New Roman" w:hAnsi="Times New Roman" w:cs="Times New Roman"/>
          <w:sz w:val="28"/>
          <w:szCs w:val="28"/>
        </w:rPr>
        <w:t>например: «это книга», «нет книги», «ищу книгу»</w:t>
      </w:r>
      <w:r w:rsidR="003659BE">
        <w:rPr>
          <w:rFonts w:ascii="Times New Roman" w:hAnsi="Times New Roman" w:cs="Times New Roman"/>
          <w:sz w:val="28"/>
          <w:szCs w:val="28"/>
        </w:rPr>
        <w:t>, «думаю о книге», «рисую книгу»; «Степа читал, а Даша читала»..)</w:t>
      </w:r>
    </w:p>
    <w:p w:rsidR="003659BE" w:rsidRDefault="003659BE" w:rsidP="009D0C27">
      <w:pPr>
        <w:pStyle w:val="a3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обращать внимание детей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смыслообразующие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элементы речевой системы – глаголы, на примерах из повседневной жизни, учить детей различать их по смыслу (например: встал, лег, зашил дырку, пришил пуговицу, вышил цветок</w:t>
      </w:r>
      <w:proofErr w:type="gramStart"/>
      <w:r>
        <w:rPr>
          <w:rFonts w:ascii="Times New Roman" w:hAnsi="Times New Roman" w:cs="Times New Roman"/>
          <w:sz w:val="28"/>
          <w:szCs w:val="28"/>
        </w:rPr>
        <w:t>..)</w:t>
      </w:r>
      <w:proofErr w:type="gramEnd"/>
    </w:p>
    <w:p w:rsidR="00EF73A5" w:rsidRDefault="00EF73A5" w:rsidP="009D0C27">
      <w:pPr>
        <w:pStyle w:val="a3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внимание детей к правильному пониманию и употреблению</w:t>
      </w:r>
      <w:r w:rsidR="005D5331">
        <w:rPr>
          <w:rFonts w:ascii="Times New Roman" w:hAnsi="Times New Roman" w:cs="Times New Roman"/>
          <w:sz w:val="28"/>
          <w:szCs w:val="28"/>
        </w:rPr>
        <w:t xml:space="preserve"> пространственных предлогов 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контексной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 и изолиров</w:t>
      </w:r>
      <w:r w:rsidR="0082421F">
        <w:rPr>
          <w:rFonts w:ascii="Times New Roman" w:hAnsi="Times New Roman" w:cs="Times New Roman"/>
          <w:sz w:val="28"/>
          <w:szCs w:val="28"/>
        </w:rPr>
        <w:t>ано (например: «положи карандаш</w:t>
      </w:r>
      <w:r>
        <w:rPr>
          <w:rFonts w:ascii="Times New Roman" w:hAnsi="Times New Roman" w:cs="Times New Roman"/>
          <w:sz w:val="28"/>
          <w:szCs w:val="28"/>
        </w:rPr>
        <w:t xml:space="preserve"> на стол», «возьми каран</w:t>
      </w:r>
      <w:r w:rsidR="0082421F">
        <w:rPr>
          <w:rFonts w:ascii="Times New Roman" w:hAnsi="Times New Roman" w:cs="Times New Roman"/>
          <w:sz w:val="28"/>
          <w:szCs w:val="28"/>
        </w:rPr>
        <w:t>даш со стола», «положи карандаш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под стол», «спрячь карандаш за спину»</w:t>
      </w:r>
      <w:r w:rsidR="009D0C27">
        <w:rPr>
          <w:rFonts w:ascii="Times New Roman" w:hAnsi="Times New Roman" w:cs="Times New Roman"/>
          <w:sz w:val="28"/>
          <w:szCs w:val="28"/>
        </w:rPr>
        <w:t>…)</w:t>
      </w:r>
    </w:p>
    <w:p w:rsidR="009D0C27" w:rsidRDefault="009D0C27" w:rsidP="009D0C27">
      <w:pPr>
        <w:pStyle w:val="a3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5D5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грамматический строй речи, используя речевые игры (например: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«У меня мяч красный, а что у тебя? – синяя машинка, желтый кубик, 3 воздушных шарика, 2 большие куклы..)</w:t>
      </w:r>
      <w:proofErr w:type="gramEnd"/>
    </w:p>
    <w:p w:rsidR="009D0C27" w:rsidRDefault="009D0C27" w:rsidP="009D0C27">
      <w:pPr>
        <w:pStyle w:val="a3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Обращать внимание ребенка на процесс приготовления пищи, её качественный состав, продукты, из которых готовится блюдо (например, как готовим: варим, жарим, печем, чистим, режем; вкусовые качества: вкусный, сладкий, кислый, горький, соленый, горячий, холодный; цвет: желтый, зеленый, белый..)</w:t>
      </w:r>
      <w:proofErr w:type="gramEnd"/>
    </w:p>
    <w:p w:rsidR="009D0C27" w:rsidRDefault="009D0C27" w:rsidP="009D0C27">
      <w:pPr>
        <w:pStyle w:val="a3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Важную роль в организации работы должны оказывать любимые игрушки ребенка. </w:t>
      </w:r>
      <w:r w:rsidR="006E49FD">
        <w:rPr>
          <w:rFonts w:ascii="Times New Roman" w:hAnsi="Times New Roman" w:cs="Times New Roman"/>
          <w:sz w:val="28"/>
          <w:szCs w:val="28"/>
        </w:rPr>
        <w:t>Не нужно недооценивать</w:t>
      </w:r>
      <w:r>
        <w:rPr>
          <w:rFonts w:ascii="Times New Roman" w:hAnsi="Times New Roman" w:cs="Times New Roman"/>
          <w:sz w:val="28"/>
          <w:szCs w:val="28"/>
        </w:rPr>
        <w:t xml:space="preserve"> их роль в развитии ребенка, в том числе в формировании связной речи. Составление коротких предложений, их распространение, составление их них маленьких рассказов, в том числе и </w:t>
      </w:r>
      <w:r>
        <w:rPr>
          <w:rFonts w:ascii="Times New Roman" w:hAnsi="Times New Roman" w:cs="Times New Roman"/>
          <w:sz w:val="28"/>
          <w:szCs w:val="28"/>
        </w:rPr>
        <w:lastRenderedPageBreak/>
        <w:t>рассказов-описаний о любимой игрушке принесут большое удовольствие её обладателю – ребенку</w:t>
      </w:r>
      <w:r w:rsidR="00AA401E">
        <w:rPr>
          <w:rFonts w:ascii="Times New Roman" w:hAnsi="Times New Roman" w:cs="Times New Roman"/>
          <w:sz w:val="28"/>
          <w:szCs w:val="28"/>
        </w:rPr>
        <w:t>.</w:t>
      </w:r>
    </w:p>
    <w:p w:rsidR="00AA401E" w:rsidRDefault="00AA401E" w:rsidP="009D0C27">
      <w:pPr>
        <w:pStyle w:val="a3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Важно, чтобы вся вышеизложенная работа происходила на высоком эмоциональном подъеме ребенка и исподволь, ненавязчиво, в игровой форме позволяла ребенку овладеть сложной структурой родной речи.</w:t>
      </w:r>
    </w:p>
    <w:p w:rsidR="00AA401E" w:rsidRDefault="00AA401E" w:rsidP="00AA401E">
      <w:pPr>
        <w:pStyle w:val="a3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Родители должны понимать и учитывать, что реакция ребе</w:t>
      </w:r>
      <w:r w:rsidRPr="00AA401E">
        <w:rPr>
          <w:rFonts w:ascii="Times New Roman" w:hAnsi="Times New Roman" w:cs="Times New Roman"/>
          <w:sz w:val="28"/>
          <w:szCs w:val="28"/>
        </w:rPr>
        <w:t>нка может быть различной</w:t>
      </w:r>
      <w:r>
        <w:rPr>
          <w:rFonts w:ascii="Times New Roman" w:hAnsi="Times New Roman" w:cs="Times New Roman"/>
          <w:sz w:val="28"/>
          <w:szCs w:val="28"/>
        </w:rPr>
        <w:t>: быстрой, слишком медленной, чрезмерно веселой, бурной, унылой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>Это не должно отталкивать родителей от дальнейшей работы, а наоборот, учитывая личные особенности своего ребенка, привлекая родительскую интуицию и желание помочь, вместе с ним преодолевать речевые затруднения.</w:t>
      </w:r>
    </w:p>
    <w:p w:rsidR="00AA401E" w:rsidRDefault="00AA401E" w:rsidP="00AA401E">
      <w:pPr>
        <w:pStyle w:val="a3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A401E" w:rsidRDefault="00AA401E" w:rsidP="00AA401E">
      <w:pPr>
        <w:pStyle w:val="a3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AA401E" w:rsidRDefault="00AA401E" w:rsidP="005D5331">
      <w:pPr>
        <w:pStyle w:val="a3"/>
        <w:ind w:left="284" w:hanging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 учитель-дефектолог Шумилова Снежана  Сергеевна.</w:t>
      </w:r>
    </w:p>
    <w:p w:rsidR="00AA401E" w:rsidRDefault="00AA401E" w:rsidP="005D5331">
      <w:pPr>
        <w:pStyle w:val="a3"/>
        <w:ind w:left="284" w:hanging="42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5D5331">
        <w:rPr>
          <w:rFonts w:ascii="Times New Roman" w:hAnsi="Times New Roman" w:cs="Times New Roman"/>
          <w:sz w:val="28"/>
          <w:szCs w:val="28"/>
        </w:rPr>
        <w:t>Источник:</w:t>
      </w:r>
      <w:proofErr w:type="gramEnd"/>
      <w:r w:rsidR="005D5331">
        <w:rPr>
          <w:rFonts w:ascii="Times New Roman" w:hAnsi="Times New Roman" w:cs="Times New Roman"/>
          <w:sz w:val="28"/>
          <w:szCs w:val="28"/>
        </w:rPr>
        <w:t xml:space="preserve"> Преодоление задержки </w:t>
      </w:r>
      <w:proofErr w:type="spellStart"/>
      <w:r w:rsidR="005D5331"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="005D5331">
        <w:rPr>
          <w:rFonts w:ascii="Times New Roman" w:hAnsi="Times New Roman" w:cs="Times New Roman"/>
          <w:sz w:val="28"/>
          <w:szCs w:val="28"/>
        </w:rPr>
        <w:t xml:space="preserve"> развития у детей 4-7 лет. </w:t>
      </w:r>
      <w:proofErr w:type="spellStart"/>
      <w:proofErr w:type="gramStart"/>
      <w:r w:rsidR="005D5331">
        <w:rPr>
          <w:rFonts w:ascii="Times New Roman" w:hAnsi="Times New Roman" w:cs="Times New Roman"/>
          <w:sz w:val="28"/>
          <w:szCs w:val="28"/>
        </w:rPr>
        <w:t>О.А.Романович</w:t>
      </w:r>
      <w:proofErr w:type="spellEnd"/>
      <w:r w:rsidR="005D5331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B0C48" w:rsidRDefault="007B0C48" w:rsidP="005D5331">
      <w:pPr>
        <w:pStyle w:val="a3"/>
        <w:ind w:left="284"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7B0C48" w:rsidRPr="00AA401E" w:rsidRDefault="007B0C48" w:rsidP="007B0C48">
      <w:pPr>
        <w:pStyle w:val="a3"/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B0C4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2425" cy="4629150"/>
            <wp:effectExtent l="0" t="0" r="9525" b="0"/>
            <wp:docPr id="1" name="Рисунок 1" descr="Государственное бюджетное дошкольное образовательное учреждение детский сад  №11 -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дарственное бюджетное дошкольное образовательное учреждение детский сад  №11 - Родителям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" t="2930" r="2796" b="2148"/>
                    <a:stretch/>
                  </pic:blipFill>
                  <pic:spPr bwMode="auto">
                    <a:xfrm>
                      <a:off x="0" y="0"/>
                      <a:ext cx="416242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0C48" w:rsidRPr="00AA401E" w:rsidSect="005D5331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D1184"/>
    <w:multiLevelType w:val="hybridMultilevel"/>
    <w:tmpl w:val="3770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FF2"/>
    <w:rsid w:val="001636AB"/>
    <w:rsid w:val="003659BE"/>
    <w:rsid w:val="005D5331"/>
    <w:rsid w:val="006E49FD"/>
    <w:rsid w:val="007B0C48"/>
    <w:rsid w:val="0082421F"/>
    <w:rsid w:val="009D0C27"/>
    <w:rsid w:val="00AA401E"/>
    <w:rsid w:val="00C77FF2"/>
    <w:rsid w:val="00DC6BC3"/>
    <w:rsid w:val="00E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6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делопроизводитель</dc:creator>
  <cp:keywords/>
  <dc:description/>
  <cp:lastModifiedBy>делопроизводитель</cp:lastModifiedBy>
  <cp:revision>7</cp:revision>
  <dcterms:created xsi:type="dcterms:W3CDTF">2020-09-17T10:01:00Z</dcterms:created>
  <dcterms:modified xsi:type="dcterms:W3CDTF">2020-09-17T12:54:00Z</dcterms:modified>
</cp:coreProperties>
</file>