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E8" w:rsidRPr="00D36FD9" w:rsidRDefault="00D13DE8" w:rsidP="00D36FD9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i/>
          <w:color w:val="7030A0"/>
          <w:sz w:val="10"/>
          <w:szCs w:val="32"/>
          <w:lang w:eastAsia="ru-RU"/>
        </w:rPr>
      </w:pPr>
    </w:p>
    <w:p w:rsidR="0083361A" w:rsidRPr="00D36FD9" w:rsidRDefault="00D36FD9" w:rsidP="004A257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7030A0"/>
          <w:sz w:val="44"/>
          <w:szCs w:val="32"/>
          <w:lang w:eastAsia="ru-RU"/>
        </w:rPr>
      </w:pPr>
      <w:r w:rsidRPr="00D36FD9">
        <w:rPr>
          <w:rFonts w:ascii="Trebuchet MS" w:eastAsia="Times New Roman" w:hAnsi="Trebuchet MS" w:cs="Times New Roman"/>
          <w:b/>
          <w:bCs/>
          <w:i/>
          <w:color w:val="7030A0"/>
          <w:sz w:val="44"/>
          <w:szCs w:val="32"/>
          <w:lang w:eastAsia="ru-RU"/>
        </w:rPr>
        <w:t>Дети и телевизор</w:t>
      </w:r>
    </w:p>
    <w:p w:rsidR="00D36FD9" w:rsidRPr="00D13DE8" w:rsidRDefault="00D36FD9" w:rsidP="004A257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7030A0"/>
          <w:sz w:val="40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810000"/>
            <wp:effectExtent l="0" t="0" r="0" b="0"/>
            <wp:docPr id="1" name="Рисунок 1" descr="Сочинение на тему &quot;Телевизор&quot; | Сочинение и анализ произведений, биографии,  образ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чинение на тему &quot;Телевизор&quot; | Сочинение и анализ произведений, биографии,  образ геро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22" w:rsidRPr="00D13DE8" w:rsidRDefault="004A257C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D36FD9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Сегодня, нам  с  вами  тяжело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представить </w:t>
      </w:r>
      <w:r w:rsidR="00D36FD9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жизнь </w:t>
      </w:r>
      <w:r w:rsidR="00D36FD9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современной российской семьи без телевизора.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  <w:r w:rsid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   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Дошкольники 4 </w:t>
      </w:r>
      <w:r w:rsidR="00E96C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–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6 лет смотрят телевизор в среднем от 1 до 4 часов в день, при этом наибольшее количе</w:t>
      </w:r>
      <w:r w:rsidR="00D36FD9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ство времени приходится на вечер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– с 18 до 22 часов. </w:t>
      </w:r>
      <w:r w:rsidR="00E96C1A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Стоит заметить,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домашние дети находятся у экранов телевизоров в два раза больше, чем их сверстники, посещающие детский сад, то есть привычку постоянного просмотра телевизионных программ дети приобретают с помощью родителей</w:t>
      </w:r>
      <w:r w:rsidR="00114022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.</w:t>
      </w:r>
    </w:p>
    <w:p w:rsidR="00114022" w:rsidRPr="00D13DE8" w:rsidRDefault="00D36FD9" w:rsidP="00D13DE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     И здесь</w:t>
      </w:r>
      <w:r w:rsidR="00114022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необходимо помнить о том,  </w:t>
      </w:r>
      <w:r w:rsidR="00114022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что восприятие детей дошкольного возраста сильно отличается от взрослых.</w:t>
      </w:r>
    </w:p>
    <w:p w:rsidR="004A257C" w:rsidRPr="00E96C1A" w:rsidRDefault="004A257C" w:rsidP="00D13DE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2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114022" w:rsidRPr="00D13DE8" w:rsidRDefault="004A257C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</w:pPr>
      <w:r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83361A"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>Во-первых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, необходимо учитывать особую впечатлительность детей и способность детской психики к внушению.</w:t>
      </w:r>
    </w:p>
    <w:p w:rsidR="00D13DE8" w:rsidRDefault="0083361A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</w:pP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Чувства опасности, ужаса возникают у ребёнка в результате просмотра таких кинокадров, как надвигающийся на зрителей поезд, убийство внутри закрытого помещения, громкий напряжённый звук сердцебиения с экрана и т.п. Защищаясь от неприятных эмоций, ребёнок вытесняет их в бессознательную часть психики. Взрослый может сразу и не заметить каких-либо </w:t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lastRenderedPageBreak/>
        <w:t>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</w:t>
      </w:r>
      <w:r w:rsid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</w:t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тревожности или </w:t>
      </w:r>
    </w:p>
    <w:p w:rsidR="00D13DE8" w:rsidRDefault="00D13DE8" w:rsidP="00D13DE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невротических симптомов.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  <w:r w:rsidR="004A257C"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83361A"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>Во-вторых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абывать   об   эффекте   привыкания    и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заразительности агрессивного поведения.</w:t>
      </w:r>
      <w:r w:rsidR="00114022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</w:t>
      </w:r>
    </w:p>
    <w:p w:rsidR="00114022" w:rsidRPr="00D13DE8" w:rsidRDefault="0083361A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</w:pP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Постоянный просмотр сцен насилия притупляет эмоциональные чувства детей, они привыкают </w:t>
      </w:r>
      <w:r w:rsid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к жестокости, становятся </w:t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равнодушными к человеческой боли.</w:t>
      </w:r>
    </w:p>
    <w:p w:rsidR="00D13DE8" w:rsidRDefault="00D36FD9" w:rsidP="00D36F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83361A"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>В-третьих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, настораживает идеализация  отрицательных героев художественных фильмов, что приводит к формированию у ребёнка негативных нравственных образцов поведения. Мышление дошкольника наглядно-образное. Он улавливает лишь основную линию сюжета и конкретное поведение действующих лиц.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  <w:r w:rsidR="004A257C"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83361A"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>В-четвёртых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, </w:t>
      </w:r>
      <w:r w:rsidR="00114022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т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елевидение способствует интеллектуальной пассивности детей. Информация подаётся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В результате не происходит обсуждение сказки, у ребёнка не развивается стремления самом научиться читать. </w:t>
      </w:r>
    </w:p>
    <w:p w:rsidR="004A257C" w:rsidRPr="00D13DE8" w:rsidRDefault="00D13DE8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    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  <w:shd w:val="clear" w:color="auto" w:fill="FFFFFF"/>
          <w:lang w:eastAsia="ru-RU"/>
        </w:rPr>
        <w:t>Такой подход тормозит развитие психических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ребёнка с родителями.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   </w:t>
      </w:r>
      <w:r w:rsidR="00E96C1A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 xml:space="preserve"> 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Дети в дальнейшем не стремятся к книге, не могут сконцентрироваться на тексте, у них не развита связная речь.</w:t>
      </w:r>
      <w:r w:rsidR="0083361A"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</w:p>
    <w:p w:rsidR="004A257C" w:rsidRPr="00D13DE8" w:rsidRDefault="004A257C" w:rsidP="00D13DE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</w:pPr>
      <w:r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3361A" w:rsidRPr="00D13D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  <w:t>Рекомендации для родителей.</w:t>
      </w:r>
    </w:p>
    <w:p w:rsidR="00D81ABD" w:rsidRDefault="0083361A" w:rsidP="00E96C1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</w:pP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• Чётко регламентируйте просмотр ребёнком телепрограмм. Максимальное количество времени у экрана не должно превышать возрастные нормы (при просмотре художественной сказки в старшем дошкольном возрасте от 15-20 минут до 1 часа в день).</w:t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• Оградите ребёнка от просмотра рекламы, информационных программ, а также художественных фильмов, ориентированных на взрослую аудиторию.</w:t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shd w:val="clear" w:color="auto" w:fill="FFFFFF"/>
          <w:lang w:eastAsia="ru-RU"/>
        </w:rPr>
        <w:t>• Обсуждайте с ребёнком сюжеты просмотренных фильмов. Важно понять, что он думает, чувствует, как бы поступил в той или иной ситуации. Научите ребёнка анализировать и оценивать поступки и понимать чувства других людей.</w:t>
      </w:r>
      <w:r w:rsidR="00114022"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br/>
      </w:r>
    </w:p>
    <w:p w:rsidR="00D36FD9" w:rsidRPr="00E96C1A" w:rsidRDefault="00D36FD9" w:rsidP="00E96C1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D13DE8" w:rsidRDefault="00D36FD9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Учитель-дефектолог</w:t>
      </w:r>
    </w:p>
    <w:p w:rsidR="00114022" w:rsidRDefault="00114022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  <w:r w:rsidRPr="00D13D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Шумилова С.С.</w:t>
      </w:r>
    </w:p>
    <w:p w:rsidR="002A09BF" w:rsidRDefault="002A09BF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</w:p>
    <w:p w:rsidR="002A09BF" w:rsidRDefault="002A09BF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  <w:bookmarkStart w:id="0" w:name="_GoBack"/>
      <w:bookmarkEnd w:id="0"/>
    </w:p>
    <w:p w:rsidR="002A09BF" w:rsidRDefault="002A09BF" w:rsidP="00D13D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</w:p>
    <w:p w:rsidR="002A09BF" w:rsidRPr="00D13DE8" w:rsidRDefault="002A09BF" w:rsidP="002A09BF">
      <w:pPr>
        <w:tabs>
          <w:tab w:val="left" w:pos="340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62650" cy="3867150"/>
            <wp:effectExtent l="0" t="0" r="0" b="0"/>
            <wp:docPr id="2" name="Рисунок 2" descr="Дети играют с различными игрушкам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грают с различными игрушками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9BF" w:rsidRPr="00D13DE8" w:rsidSect="002A09BF">
      <w:pgSz w:w="11906" w:h="16838"/>
      <w:pgMar w:top="568" w:right="707" w:bottom="851" w:left="85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75"/>
    <w:rsid w:val="00114022"/>
    <w:rsid w:val="00164E1B"/>
    <w:rsid w:val="002A09BF"/>
    <w:rsid w:val="002D73B8"/>
    <w:rsid w:val="0038402D"/>
    <w:rsid w:val="004A257C"/>
    <w:rsid w:val="00825375"/>
    <w:rsid w:val="0083361A"/>
    <w:rsid w:val="00837A71"/>
    <w:rsid w:val="00887AF3"/>
    <w:rsid w:val="00D13DE8"/>
    <w:rsid w:val="00D36FD9"/>
    <w:rsid w:val="00E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6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6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D22C-5D55-47E6-84A7-EC2F9EF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8</cp:revision>
  <dcterms:created xsi:type="dcterms:W3CDTF">2018-11-02T11:16:00Z</dcterms:created>
  <dcterms:modified xsi:type="dcterms:W3CDTF">2022-03-17T10:10:00Z</dcterms:modified>
</cp:coreProperties>
</file>