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F3A" w:rsidRDefault="00785F3A" w:rsidP="00785F3A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АЛГОРИТМ ПРОЦЕДУРЫ КОМПЛЕКТОВАНИЯ ДОШКОЛЬНЫХ ОБРАЗОВАТЕЛЬНЫХ УЧРЕЖДЕНИЙ МО КАВКАЗСКИЙ РАЙОН  </w:t>
      </w:r>
    </w:p>
    <w:p w:rsidR="00785F3A" w:rsidRDefault="00785F3A" w:rsidP="00785F3A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3A" w:rsidRDefault="00785F3A" w:rsidP="00785F3A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Комплектование  дошкольных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учреждений производится 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АДМИНИСТРАТИВНЫМ  РЕГЛАМЕНТОМ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администрацией муниципального образования Кавказский район муниципальной услуги «Прием заявлений, </w:t>
      </w:r>
      <w:r>
        <w:rPr>
          <w:rFonts w:ascii="Times New Roman" w:eastAsia="Calibri" w:hAnsi="Times New Roman" w:cs="Times New Roman"/>
          <w:sz w:val="28"/>
          <w:szCs w:val="28"/>
        </w:rPr>
        <w:t>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  <w:r>
        <w:rPr>
          <w:rFonts w:ascii="Times New Roman" w:hAnsi="Times New Roman" w:cs="Times New Roman"/>
          <w:sz w:val="28"/>
          <w:szCs w:val="28"/>
        </w:rPr>
        <w:t>» от 30.06.2016 № 933 с 1 мая  по 1 сентября.</w:t>
      </w:r>
    </w:p>
    <w:p w:rsidR="00785F3A" w:rsidRDefault="00785F3A" w:rsidP="00785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1. Постановка на учет осуществляется в МФЦ и его филиалах.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постановки на учёт детей в дошкольные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 родители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(законные представители)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представляют  следующие документы:</w:t>
      </w:r>
    </w:p>
    <w:p w:rsidR="00785F3A" w:rsidRDefault="00785F3A" w:rsidP="00785F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заявление о постановке на учет, в котором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указываются: </w:t>
      </w:r>
    </w:p>
    <w:p w:rsidR="00785F3A" w:rsidRDefault="00785F3A" w:rsidP="00785F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ребенке: фамилия, имя, отчество и дата рождения ребенка (дата/месяц/год), дата, с которой планируется начало посещения ребенком дошкольного учреждения (до 1 сентября текущего календарного года), адрес регистрации/фактического проживания ребенка, желаемая образовательная организация (не более трех учреждений);</w:t>
      </w:r>
    </w:p>
    <w:p w:rsidR="00785F3A" w:rsidRDefault="00785F3A" w:rsidP="00785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заявителе: фамилия, имя, отчество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одного из родителей (законного представителя) ребенка, паспортные данные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серия,  номер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кем                  и когда выдан), адрес регистрации/фактического проживания,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контактный телефон, адрес электронной почты и др.;</w:t>
      </w:r>
    </w:p>
    <w:p w:rsidR="00785F3A" w:rsidRDefault="00785F3A" w:rsidP="00785F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потребности в предоставлении ребенку места в организациях, имеющих группы компенсирующей, комбинированной или оздоровительной направленности, специализированной дошкольной образовательной организации (с приложением заключения муниципальной (территориальной) психолого-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педагогической комиссии муниципального образования Кавказский район) или в группу кратковременного пребывания;</w:t>
      </w:r>
    </w:p>
    <w:p w:rsidR="00785F3A" w:rsidRDefault="00785F3A" w:rsidP="00785F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удостоверяющий личность одного из родителя (законного представителя) ребенка (копия, подлинник паспорта для ознакомления);</w:t>
      </w:r>
    </w:p>
    <w:p w:rsidR="00785F3A" w:rsidRDefault="00785F3A" w:rsidP="00785F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подтверждающий статус законного представителя ребенка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копия,  подлинник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ознакомления);</w:t>
      </w:r>
    </w:p>
    <w:p w:rsidR="00785F3A" w:rsidRDefault="00785F3A" w:rsidP="00785F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свидетельство о рождении ребенка (копия, подлинник для ознакомления);</w:t>
      </w:r>
    </w:p>
    <w:p w:rsidR="00785F3A" w:rsidRDefault="00785F3A" w:rsidP="00785F3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подтверждающий право на внеочередной или первоочередной прием в организацию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копия,  подлинник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ознакомления), при наличии;</w:t>
      </w:r>
    </w:p>
    <w:p w:rsidR="00785F3A" w:rsidRDefault="00785F3A" w:rsidP="00785F3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контактный телефон, адрес электронной почты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законных представителей);</w:t>
      </w:r>
    </w:p>
    <w:p w:rsidR="00785F3A" w:rsidRDefault="00785F3A" w:rsidP="00785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заявление о согласии на обработку персональных данных для оказания настоящей услуги 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формируется автоматически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Автоматизированной Информационной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Системой  «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Е-услуги. Образование»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85F3A" w:rsidRDefault="00785F3A" w:rsidP="00785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Заявителям, представившим документы о постановке на учет лично, выдается уведомление (автоматически сформированное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заявление)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о постановке на учет с желаемой даты поступления в дошкольную организацию. </w:t>
      </w:r>
    </w:p>
    <w:p w:rsidR="00785F3A" w:rsidRDefault="00785F3A" w:rsidP="00785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Заявители, осуществившие постановку на учет через Интернет-ресурсы, информируются по электронной почте, в личном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кабинете,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или по указанному  телефону о постановке на учет и могут распечатать уведомление (заявление) о постановке на учет самостоятельно                                      по регистрационному номеру заявления. </w:t>
      </w:r>
    </w:p>
    <w:p w:rsidR="00785F3A" w:rsidRDefault="00785F3A" w:rsidP="00785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Заявители могут самостоятельно отслеживать продвижение очередности по регистрационному номеру заявления на официальном сайте органа управления образованием </w:t>
      </w:r>
      <w:hyperlink r:id="rId4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http://uo.kvz.kubannet.ru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при посещении управления образования по адресу: ст. Кавказская, ул. Ленина, 191.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приемный  день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телефонном режиме информация не предоставляется.</w:t>
      </w:r>
    </w:p>
    <w:p w:rsidR="00785F3A" w:rsidRDefault="00785F3A" w:rsidP="00785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F3A" w:rsidRDefault="00785F3A" w:rsidP="00785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Все дети внутри своей возрастной группы упорядочиваются по дате                   </w:t>
      </w:r>
    </w:p>
    <w:p w:rsidR="00785F3A" w:rsidRDefault="00785F3A" w:rsidP="00785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постановки на очередь.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Позиция ребенка в очереди зависит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возрастной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группы, наличия льготы, района  расположения предпочитаемых садов, особых возможностей здоровья(специализации групп), ограничений перечня садов для поиска места. Позиция в очереди рассчитывается автоматически, ежесуточно в ночное время. На динамику позиции влияют дополнения и изменения в сведениях в сведениях об очередниках, вносимых в систему при обращении родителей в МФЦС 8.00 ДО 20.00.</w:t>
      </w:r>
    </w:p>
    <w:p w:rsidR="00785F3A" w:rsidRDefault="00785F3A" w:rsidP="00783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течение суток на основании обращений родителей в системе могут быть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восстановлены  неактивные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(«замороженные») заявки, а также возвращены в число очередников те, кто уже был направлен на постоянное место в ДОУ, но в силу определенных причин (в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медицинским показаниям) отказался от выделенного места. Соответственно позиция в очереди ежесуточно может изменяться как в сторону увеличения, так и в сторону уменьшения.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3. В детский сад в первую очередь определяются дети, имеющие льготное право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внеочередного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места (Приложение № 1), в порядке постановки на учет. </w:t>
      </w:r>
    </w:p>
    <w:p w:rsidR="00785F3A" w:rsidRDefault="00785F3A" w:rsidP="00785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Следующими в детский сад определяются дети, имеющие</w:t>
      </w:r>
    </w:p>
    <w:p w:rsidR="00785F3A" w:rsidRDefault="00785F3A" w:rsidP="00785F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льготное право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первоочередного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места (Приложение № 2), в порядке постановки на учет. </w:t>
      </w:r>
    </w:p>
    <w:p w:rsidR="00785F3A" w:rsidRDefault="00785F3A" w:rsidP="00785F3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Затем в детский сад определяются дети из основной очереди в порядке постановки на </w:t>
      </w:r>
      <w:r w:rsidR="00110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учет,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момента распределения всех вакантных мест в дошкольных образовательных учреждениях района. </w:t>
      </w:r>
    </w:p>
    <w:p w:rsidR="00785F3A" w:rsidRDefault="00785F3A" w:rsidP="00785F3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Сформированные </w:t>
      </w:r>
      <w:r w:rsidR="00110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протоколы рассматриваются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ежемесячном заседании межведомственной комиссии по комплектованию. </w:t>
      </w:r>
    </w:p>
    <w:p w:rsidR="00785F3A" w:rsidRDefault="00785F3A" w:rsidP="0078359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На основании протоколов межведомственной комиссии выписываются путевки-направления для будущих воспитанников и передаются руководителям ДОУ.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8. Администрация детского сада связывается с каждым родителем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детей, получивших место в учреждении, с целью подтвердить готовность родителей определить ребенка в данный детский сад.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9. В случае отказа родителя информация о вакантном месте передается специалисту управления образования района.</w:t>
      </w:r>
    </w:p>
    <w:p w:rsidR="00785F3A" w:rsidRDefault="00785F3A" w:rsidP="00785F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10. По мере получения информации от заведующих о вакантных местах в ДОУ межведомственная комиссия района доукомплектовывает их по указанному алгоритму (пункт 3-9).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11. В случае согласия, родители получают у руководителя ДОУ направление на прохождение медицинской комиссии. Перед получением направления льготные категории граждан должны документально подтвердить наличие льготы. Если родитель не может подтвердить льготу, то его ребенок участвует в доукомплектовании на общих основаниях.</w:t>
      </w:r>
    </w:p>
    <w:p w:rsidR="00785F3A" w:rsidRDefault="00785F3A" w:rsidP="00785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85F3A" w:rsidRDefault="00785F3A" w:rsidP="00785F3A">
      <w:pPr>
        <w:tabs>
          <w:tab w:val="left" w:pos="7035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Приложение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85F3A" w:rsidRDefault="00785F3A" w:rsidP="00785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Право внеочередного определения </w:t>
      </w:r>
      <w:r w:rsidR="00110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детей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дошкольную образовательную организацию</w:t>
      </w:r>
    </w:p>
    <w:p w:rsidR="00785F3A" w:rsidRDefault="00785F3A" w:rsidP="00785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5F3A" w:rsidRDefault="00785F3A" w:rsidP="00785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АИС «Е-услуги. </w:t>
      </w:r>
      <w:r w:rsidR="001100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Образование» обеспечивает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 детей, имеющих право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внеочередного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в дошкольную образовательную организацию.</w:t>
      </w:r>
    </w:p>
    <w:p w:rsidR="00785F3A" w:rsidRDefault="00785F3A" w:rsidP="00785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Дети, родители (законные представители) которых имеют право                          на внеочередное зачисление ребенка в дошкольную образовательную организацию:</w:t>
      </w:r>
    </w:p>
    <w:p w:rsidR="00785F3A" w:rsidRDefault="00785F3A" w:rsidP="00785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граждан, подвергшихся воздействию радиации вследствие катастрофы на Чернобыльской АЭС (Закон Российской Федерации от 15 мая 1991 года № 1244-1 «О социальной защите граждан, подвергшихся воздействию радиации вследствие катастрофы на Чернобыльской АЭС»);</w:t>
      </w:r>
    </w:p>
    <w:p w:rsidR="00785F3A" w:rsidRDefault="00785F3A" w:rsidP="00785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 декабря 1991 года № 2123-1);</w:t>
      </w:r>
    </w:p>
    <w:p w:rsidR="00785F3A" w:rsidRDefault="00785F3A" w:rsidP="00785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прокуроров (Федеральный закон от 17 января 1992 года № 2202-1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прокуратуре Российской Федерации»);</w:t>
      </w:r>
    </w:p>
    <w:p w:rsidR="00785F3A" w:rsidRDefault="00785F3A" w:rsidP="00785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судей (Закон Российской Федерации от 26 июня 1992 года № 3132-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статусе судей в Российской Федерации»);</w:t>
      </w:r>
    </w:p>
    <w:p w:rsidR="00785F3A" w:rsidRDefault="00785F3A" w:rsidP="00785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сотрудников Следственного комитета Российской Федерации (Федеральный закон от 28 декабря 2010 года № 403-ФЗ «О Следственном комитете Российской Федерации»)</w:t>
      </w:r>
    </w:p>
    <w:p w:rsidR="00785F3A" w:rsidRDefault="0011003E" w:rsidP="00785F3A">
      <w:pPr>
        <w:widowControl w:val="0"/>
        <w:tabs>
          <w:tab w:val="left" w:pos="645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785F3A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785F3A" w:rsidRDefault="00785F3A" w:rsidP="00785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F3A" w:rsidRDefault="00785F3A" w:rsidP="00785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 первоочередного определения детей в дошкольную образовательную организацию</w:t>
      </w:r>
    </w:p>
    <w:p w:rsidR="00785F3A" w:rsidRDefault="00785F3A" w:rsidP="00785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F3A" w:rsidRDefault="00785F3A" w:rsidP="00785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родители (законные представители) которых имеют право                   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первоочередное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зачисление ребенка в дошкольную образовательную организацию:</w:t>
      </w:r>
    </w:p>
    <w:p w:rsidR="00785F3A" w:rsidRDefault="00785F3A" w:rsidP="00785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из многодетных семей (Указ Президента Российской Федерации       от 5 мая 1992 года № 431 «О мерах по социальной поддержке семей»);</w:t>
      </w:r>
    </w:p>
    <w:p w:rsidR="00785F3A" w:rsidRDefault="00785F3A" w:rsidP="00785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дети-инвалиды и дети, один из родителей которых является инвалидом (Указ Президента Российской Федерации от 2 октября 1992 года № 1157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дополнительных мерах государственной поддержки инвалидов»);</w:t>
      </w:r>
    </w:p>
    <w:p w:rsidR="00785F3A" w:rsidRDefault="00785F3A" w:rsidP="00785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                                     с организационно-штатными мероприятиями (Федеральный закон от 27 мая           1998 года № 76-ФЗ «О статусе военнослужащих»);</w:t>
      </w:r>
    </w:p>
    <w:p w:rsidR="00785F3A" w:rsidRDefault="00785F3A" w:rsidP="00785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сотрудников полиции (Федеральный закон от 7 февраля 2011 года             № 3-ФЗ «О полиции»);</w:t>
      </w:r>
    </w:p>
    <w:p w:rsidR="00785F3A" w:rsidRDefault="00785F3A" w:rsidP="00785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сотрудника полиции, погибшего (умершего) вследствие увечья                 или иного повреждения здоровья, полученных в связи с выполнением служебных обязанностей (Федеральный закон от 7 февраля 2011 года № 3-ФЗ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полиции»);</w:t>
      </w:r>
    </w:p>
    <w:p w:rsidR="00785F3A" w:rsidRDefault="00785F3A" w:rsidP="00785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сотрудника полиции, умершего вследствие заболевания, полученного в период прохождения службы в полиции (Федеральный закон      от 7 февраля 2011 года № 3-ФЗ «О полиции»);</w:t>
      </w:r>
    </w:p>
    <w:p w:rsidR="00785F3A" w:rsidRDefault="00785F3A" w:rsidP="00785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гражданина Российской Федерации, уволенного со службы                           в полиции вследствие увечья или иного повреждения здоровья, полученных                 в связи с выполнением служебных обязанностей и исключивших возможность дальнейшего прохождения службы в полиции (Федеральный закон от 7 февраля 2011 года № 3-ФЗ «О полиции»);</w:t>
      </w:r>
    </w:p>
    <w:p w:rsidR="00785F3A" w:rsidRDefault="00785F3A" w:rsidP="00785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закон от 7 февраля 2011 года                № 3-ФЗ «О полиции»);</w:t>
      </w:r>
    </w:p>
    <w:p w:rsidR="00785F3A" w:rsidRDefault="00785F3A" w:rsidP="00785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сотрудников органов внутренних дел, не являющихся сотрудниками полиции (Федеральный закон от 7 февраля 2011 </w:t>
      </w:r>
      <w:r w:rsidR="001100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3-ФЗ «О полиции»);</w:t>
      </w:r>
    </w:p>
    <w:p w:rsidR="00785F3A" w:rsidRDefault="00785F3A" w:rsidP="0078359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сотрудников, имеющих специальные звания и проходящих службу            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</w:t>
      </w:r>
      <w:r w:rsidR="007835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отропных веществ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таможенных органах Российской Федерации (Федеральный закон                              от 30 декабря 2012 года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785F3A" w:rsidRDefault="00785F3A" w:rsidP="0078359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сотрудника, имевшего специальное звани</w:t>
      </w:r>
      <w:r w:rsidR="0078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и проходившего службу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учреждениях и органах уголовно-исполнительной системы, федеральной противопожарной службе Государственной противопожарной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службы, органах по контролю за оборотом наркотических средств и психотр</w:t>
      </w:r>
      <w:r w:rsidR="0078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опных веществ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таможенных органах Российской Федерации, погибшего (умершего) вследствие увечья или иного повреждения здоровья, полу</w:t>
      </w:r>
      <w:r w:rsidR="0078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ченных в связи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выполнением служебных обязанностей (Федеральный закон от 30 декабря 2012 года № 283-ФЗ «О социальных гарантиях сотрудникам некоторых федеральных органов исполнительной власти и внесении изме</w:t>
      </w:r>
      <w:r w:rsidR="007835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отдельные законодательные акты Российской Федерации»);</w:t>
      </w:r>
    </w:p>
    <w:p w:rsidR="00785F3A" w:rsidRDefault="00785F3A" w:rsidP="0078359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сотрудника, имевшего специальное звание и проходившего службу  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</w:t>
      </w:r>
      <w:r w:rsidR="0078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психотропных веществ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таможенных органах Российской Федерации, умершего вследствие заболевания, полученного в период прохождения</w:t>
      </w:r>
      <w:r w:rsidR="0078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в учреждениях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органах (Федеральный закон от 30 декабря 2012 года № 283-ФЗ</w:t>
      </w:r>
      <w:r w:rsidR="0078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785F3A" w:rsidRDefault="00785F3A" w:rsidP="00785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гражданина Российской Федерации, имевшего специальное звание           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(Федеральный закон                                 от 30 декабря 2012 года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785F3A" w:rsidRDefault="00785F3A" w:rsidP="00785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гражданина Российской Федерации, имевшего специальное звание                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               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                   и органах, исключивших возможность дальнейшего прохождения службы                     в учреждениях и органах (Федеральный закон от 30 декабря 2012 года                    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785F3A" w:rsidRDefault="00785F3A" w:rsidP="00785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одиноких матерей (в свидетельстве о рождении ребенка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4 мая 2011 года № Пр-1227).</w:t>
      </w:r>
    </w:p>
    <w:p w:rsidR="00785F3A" w:rsidRDefault="00785F3A" w:rsidP="00785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 одной льготной категории (право на внеочередное                                или первоочередное зачисление ребенка в дошкольную образовательную организацию) заявления выстраиваются по дате постановки на учет.</w:t>
      </w:r>
    </w:p>
    <w:p w:rsidR="00785F3A" w:rsidRDefault="00785F3A" w:rsidP="00785F3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4E16" w:rsidRDefault="005E4E16"/>
    <w:sectPr w:rsidR="005E4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F3A"/>
    <w:rsid w:val="0011003E"/>
    <w:rsid w:val="00584554"/>
    <w:rsid w:val="005E4E16"/>
    <w:rsid w:val="00783595"/>
    <w:rsid w:val="0078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96E22"/>
  <w15:chartTrackingRefBased/>
  <w15:docId w15:val="{FB549685-4FD1-410F-9148-F8CCB39D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5F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55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785F3A"/>
    <w:rPr>
      <w:color w:val="0563C1" w:themeColor="hyperlink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785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1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o.kvz.kuban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2076</Words>
  <Characters>11835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User</cp:lastModifiedBy>
  <cp:revision>2</cp:revision>
  <dcterms:created xsi:type="dcterms:W3CDTF">2017-11-09T13:47:00Z</dcterms:created>
  <dcterms:modified xsi:type="dcterms:W3CDTF">2017-11-09T13:47:00Z</dcterms:modified>
</cp:coreProperties>
</file>