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F" w:rsidRDefault="008604BF" w:rsidP="008604BF">
      <w:pPr>
        <w:shd w:val="clear" w:color="auto" w:fill="FFFFFF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Добрый день уважаемые родители!</w:t>
      </w:r>
    </w:p>
    <w:p w:rsidR="008604BF" w:rsidRDefault="008604BF" w:rsidP="008604BF">
      <w:pPr>
        <w:shd w:val="clear" w:color="auto" w:fill="FFFFFF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Предлагаю вашему вниманию занятие по развитию речи</w:t>
      </w:r>
    </w:p>
    <w:p w:rsidR="008604BF" w:rsidRPr="00C60971" w:rsidRDefault="008604BF" w:rsidP="008604BF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pacing w:val="-2"/>
          <w:sz w:val="28"/>
          <w:szCs w:val="28"/>
        </w:rPr>
        <w:t>На тему «Хлеб»</w:t>
      </w:r>
    </w:p>
    <w:p w:rsidR="008604BF" w:rsidRPr="00A526D3" w:rsidRDefault="008604BF" w:rsidP="008604BF">
      <w:pPr>
        <w:shd w:val="clear" w:color="auto" w:fill="FFFFFF"/>
        <w:spacing w:line="276" w:lineRule="auto"/>
        <w:ind w:firstLine="8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bookmarkStart w:id="0" w:name="_GoBack"/>
      <w:bookmarkEnd w:id="0"/>
    </w:p>
    <w:p w:rsidR="008604BF" w:rsidRPr="00695D51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Коррекцнонно</w:t>
      </w:r>
      <w:proofErr w:type="spellEnd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-образовательные цели.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ставлений о труде людей в пекарне, о необходимости и важности их труда. Расширение и уточнение словаря по теме. Совершенст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вование навыков рассматривания картины, формирование це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лостного представления об 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изображенном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ней. Профилактика нарушений письменной речи.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Коррекционно-развивающие цели.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 речи, мышления, зрительного внимания и восприятия, творческого во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ображения, артикуляционной и пальчиковой моторики.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Коррекционио</w:t>
      </w:r>
      <w:proofErr w:type="spellEnd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-воспитательные цели. </w:t>
      </w:r>
      <w:proofErr w:type="spell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Воспитанне</w:t>
      </w:r>
      <w:proofErr w:type="spell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ности, самостоятельности, навыков сотрудничества на занятии. Оборудование. Картина В. М. Каратая «В пекарне», поднос со све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жими булочками, тетрадь № 1 по числу детей, контейнеры с каран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дашами и фишками.</w:t>
      </w:r>
    </w:p>
    <w:p w:rsidR="008604BF" w:rsidRPr="007A7B93" w:rsidRDefault="008604BF" w:rsidP="008604B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bCs/>
          <w:i/>
          <w:spacing w:val="-10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Ход занятия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1. Организационный момент. 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Надя с бабушкой пошли в поле. Колосьев в нем видимо-невидимо. И все немного усатые. Надя спросила: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Бабушка, а что тут растет? - Хлеб, внученька.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Хлеб? А булки?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И булки здесь, внученька.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А баранки?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И баранки здесь.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А пряники?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— И пряники здесь.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Надя смотрит на усатые колосья, хочет угадать: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где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хлеб, где булки, а где пряники.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2. Предварительная беседа. </w:t>
      </w:r>
    </w:p>
    <w:p w:rsidR="008604BF" w:rsidRPr="00DC05A9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Вот такой рассказ.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поняли, что растет в поле?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(В поле растут рожь и пшеница.)</w:t>
      </w:r>
    </w:p>
    <w:p w:rsidR="008604BF" w:rsidRPr="00695D51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люди делают, когда рожь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пшенина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созреют? (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Они убирают их с поля.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Куда везут зерно?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( На элеватор.)</w:t>
      </w:r>
    </w:p>
    <w:p w:rsidR="008604BF" w:rsidRPr="00DC05A9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 Там зерно просушат. А потом?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(Его отвезут на мельницу и сделают муку)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Когда муку прив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езут в пекарню, что с ней делают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8604BF" w:rsidRPr="00DC05A9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(Из муки делают тесто.)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 потом?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5A9">
        <w:rPr>
          <w:rFonts w:ascii="Times New Roman" w:eastAsia="Times New Roman" w:hAnsi="Times New Roman"/>
          <w:i/>
          <w:sz w:val="28"/>
          <w:szCs w:val="28"/>
          <w:lang w:eastAsia="ru-RU"/>
        </w:rPr>
        <w:t>Из теста пекут хлеб, булку, пряники, бублики.)</w:t>
      </w:r>
    </w:p>
    <w:p w:rsidR="008604BF" w:rsidRPr="00695D51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Вы очень хорошо запомнили, откуда к нам прихо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 хлеб. А сегодня мы рассмотрим картину «В пекарне» и соста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вим рассказ по ней.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3. Рассматривание картины и беседа по ней. 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художник изобразил на картине? 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Это пекари.)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Что они делают?</w:t>
      </w:r>
    </w:p>
    <w:p w:rsidR="008604BF" w:rsidRPr="00D84AE7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Они пекут булку.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авайте рассмотрим, что делает пекарь, изобра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женный на переднем плане картины, возле печи.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Пекарь выдвинул из печи противень.</w:t>
      </w:r>
      <w:proofErr w:type="gramEnd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На противне много румяных батонов. 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В печи еще несколько противней с бато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нами.)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Расскажите, как выглядит печь.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Печь большая.</w:t>
      </w:r>
      <w:proofErr w:type="gramEnd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Она ярко освещена. 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От нее пышет жаром.)</w:t>
      </w:r>
      <w:proofErr w:type="gramEnd"/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 что вы можете сказать о том, как выглядит пе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карь?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Пекарь молодой, веселый.</w:t>
      </w:r>
      <w:proofErr w:type="gramEnd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 улыбается. </w:t>
      </w:r>
      <w:r w:rsidRPr="00D84AE7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На</w:t>
      </w:r>
      <w:r w:rsidRPr="00D84AE7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softHyphen/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верное, ему нравится работать в пекарне,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У него белый костюм: белые брюки и куртка, белая шапочка и белые перчатки.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пекарне пекут хлеб, </w:t>
      </w:r>
      <w:r w:rsidRPr="00D84AE7">
        <w:rPr>
          <w:rFonts w:ascii="Times New Roman" w:eastAsia="Times New Roman" w:hAnsi="Times New Roman"/>
          <w:b/>
          <w:bCs/>
          <w:i/>
          <w:spacing w:val="-10"/>
          <w:sz w:val="28"/>
          <w:szCs w:val="28"/>
          <w:lang w:eastAsia="ru-RU"/>
        </w:rPr>
        <w:t xml:space="preserve">и 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там должно быть очень чисто, поэтому пекари в белых костюмах, как врачи.)</w:t>
      </w:r>
      <w:proofErr w:type="gramEnd"/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Правильно. Теперь давайте рассмотрим пекаря на заднем плане картины.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(Он ставит поддоны с батонами на полки.)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Правильно. Что вы можете рассказать о пекарне?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D84AE7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Пекарня большая и светлая.</w:t>
      </w:r>
      <w:proofErr w:type="gramEnd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ней чисто и тепло, вкус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 xml:space="preserve">но пахнет свежей булкой. 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Пол так и блестит!)</w:t>
      </w:r>
      <w:proofErr w:type="gramEnd"/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Молодцы. Вы все правильно рассказали. А теперь давайте отдохнем.</w:t>
      </w:r>
    </w:p>
    <w:p w:rsidR="008604BF" w:rsidRPr="00CE63ED" w:rsidRDefault="008604BF" w:rsidP="008604BF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4.</w:t>
      </w:r>
      <w:r w:rsidRPr="00CE63ED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Пальчиковая гимнастика «Каша»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8604BF" w:rsidRPr="00695D51" w:rsidTr="004D761E">
        <w:trPr>
          <w:trHeight w:val="259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в поле росла,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Поднимают руки  вверх,   шевелят</w:t>
            </w:r>
          </w:p>
        </w:tc>
      </w:tr>
      <w:tr w:rsidR="008604BF" w:rsidRPr="00695D51" w:rsidTr="004D761E">
        <w:trPr>
          <w:trHeight w:val="221"/>
        </w:trPr>
        <w:tc>
          <w:tcPr>
            <w:tcW w:w="3969" w:type="dxa"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пальчиками.</w:t>
            </w:r>
          </w:p>
        </w:tc>
      </w:tr>
      <w:tr w:rsidR="008604BF" w:rsidRPr="00695D51" w:rsidTr="004D761E">
        <w:trPr>
          <w:trHeight w:val="288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нам в тарелку пришла.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Приседают, «шагают» пальчиками</w:t>
            </w:r>
          </w:p>
        </w:tc>
      </w:tr>
      <w:tr w:rsidR="008604BF" w:rsidRPr="00695D51" w:rsidTr="004D761E">
        <w:trPr>
          <w:trHeight w:val="230"/>
        </w:trPr>
        <w:tc>
          <w:tcPr>
            <w:tcW w:w="3969" w:type="dxa"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 ковру.</w:t>
            </w:r>
          </w:p>
        </w:tc>
      </w:tr>
      <w:tr w:rsidR="008604BF" w:rsidRPr="00695D51" w:rsidTr="004D761E">
        <w:trPr>
          <w:trHeight w:val="250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друзей угостим,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Встают,   мешают   указательным</w:t>
            </w:r>
          </w:p>
        </w:tc>
      </w:tr>
      <w:tr w:rsidR="008604BF" w:rsidRPr="00695D51" w:rsidTr="004D761E">
        <w:trPr>
          <w:trHeight w:val="250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тарелке дадим.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пальцем правой руки в ладошке левой.</w:t>
            </w:r>
          </w:p>
        </w:tc>
      </w:tr>
      <w:tr w:rsidR="008604BF" w:rsidRPr="00695D51" w:rsidTr="004D761E">
        <w:trPr>
          <w:trHeight w:val="240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Птичке-невеличке,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Загибают по одному пальчику </w:t>
            </w:r>
            <w:proofErr w:type="gramStart"/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8604BF" w:rsidRPr="00695D51" w:rsidTr="004D761E">
        <w:trPr>
          <w:trHeight w:val="278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Зайцу и лисичке,</w:t>
            </w:r>
          </w:p>
        </w:tc>
        <w:tc>
          <w:tcPr>
            <w:tcW w:w="5954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обеих руках на каждое название.</w:t>
            </w:r>
          </w:p>
        </w:tc>
      </w:tr>
      <w:tr w:rsidR="008604BF" w:rsidRPr="00695D51" w:rsidTr="004D761E">
        <w:trPr>
          <w:trHeight w:val="259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Кошке и матрешке —</w:t>
            </w:r>
          </w:p>
        </w:tc>
        <w:tc>
          <w:tcPr>
            <w:tcW w:w="5954" w:type="dxa"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04BF" w:rsidRPr="00695D51" w:rsidTr="004D761E">
        <w:trPr>
          <w:trHeight w:val="230"/>
        </w:trPr>
        <w:tc>
          <w:tcPr>
            <w:tcW w:w="3969" w:type="dxa"/>
            <w:hideMark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дадим по ложке.</w:t>
            </w:r>
          </w:p>
        </w:tc>
        <w:tc>
          <w:tcPr>
            <w:tcW w:w="5954" w:type="dxa"/>
          </w:tcPr>
          <w:p w:rsidR="008604BF" w:rsidRPr="00695D51" w:rsidRDefault="008604BF" w:rsidP="004D761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04BF" w:rsidRPr="00D84AE7" w:rsidRDefault="008604BF" w:rsidP="008604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5. Сообщение педагогом плана рассказа по картине. 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 теперь послушайте, по какому плану вы будете рассказывать. Сначала вы скажете, что за помещение изобразил художник, какое оно. Затем расскажете о пекаре, которого вы ви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дите на переднем плане. Как он выглядит, во что одет, что делает. Не забудьте рассказать про печь, около которой стоит пекарь. Потом вам необходимо в таком же порядке рассказать о пекаре на заднем плане картины. Закончите рассказ описанием настроения, которое вызывает картина.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6. Пауза </w:t>
      </w:r>
      <w:r w:rsidRPr="00695D51"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  <w:t>для</w:t>
      </w:r>
      <w:r w:rsidRPr="00695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подготовки детей к рассказыванию. 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А теперь, пока вы будете готовиться к составле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 рассказа, я прочитаю вам стихотворение «Пекари».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Когда под звездным небом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се по домам уснут, Запахнет город хлебом, Что в темноте везут. Ночными переулками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егут машины с булками. На цыпочках машина, Чтоб спящих не будить, Спешит по магазинам Поклажу развозить.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Машина за машиной 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-Ш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уршат неслышно шины... Заря займется алая, И пекари усталые Халаты снимут белые: — Мы эти булки сделали, Высокие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батоны, И плюшки всех фасонов, И халы, и ватрушки, И калачи, и сушки. Катали мы рогалики</w:t>
      </w:r>
      <w:proofErr w:type="gramStart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маком посыпали. Шоферы помогали нам: Возили их — не спали. Мы все трудились от души — Садитесь, ешьте, малыши!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Рассказ по картине сначала несколькими </w:t>
      </w:r>
      <w:r w:rsidRPr="00695D51">
        <w:rPr>
          <w:rFonts w:ascii="Times New Roman" w:eastAsia="Times New Roman" w:hAnsi="Times New Roman"/>
          <w:b/>
          <w:sz w:val="28"/>
          <w:szCs w:val="28"/>
          <w:lang w:eastAsia="ru-RU"/>
        </w:rPr>
        <w:t>детьми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потом одним ребенком.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Художник изобразил на картине пекарню. Она большая и светлая, в ней вкусно пахнет свежей булкой. В пекарне пекут хлеб, поэтому должно быть очень чисто. Пол так и блестит!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На переднем плане картины нарисован пе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карь. Он молодой и веселый. Пекарь вынимает из горячей печи противни с румяными батонами. На пекаре белый костюм, как на докторе. Видно, что пекарю нравится его работа.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заднем плане картины второй пекарь ста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вит поддоны с батонами на полки. Он тоже в чистом белом кос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тюме. Сейчас за батонами приедут машины и повезут их в магази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ны. Нам понравилась картина. На ней нарисованы люди, которые любят свою работу. Работа пекарей нужная и важная.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Артикуляционная гимнастика для постановки звуков [</w:t>
      </w:r>
      <w:proofErr w:type="gramStart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р</w:t>
      </w:r>
      <w:proofErr w:type="gramEnd"/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], [р']. 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Предлагаем</w:t>
      </w: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выполнить уже знакомые упражнения из арти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  <w:t>куляционной гимнастики. Для усло</w:t>
      </w: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жнения гимнастики можно вновь предложить детям проделать непрерывно ряд отработанных дви</w:t>
      </w:r>
      <w:r w:rsidRPr="00695D5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  <w:t>жений: «жало», «маятник», «пулемет».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9</w:t>
      </w:r>
      <w:r w:rsidRPr="00695D51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. Организация окончания занятия.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Оценка работы детей.</w:t>
      </w:r>
    </w:p>
    <w:p w:rsidR="008604BF" w:rsidRPr="00D84AE7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называется картина,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которой мы составили рассказ? 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Картина называется </w:t>
      </w:r>
      <w:r w:rsidRPr="00D84AE7">
        <w:rPr>
          <w:rFonts w:ascii="Times New Roman" w:eastAsia="Times New Roman" w:hAnsi="Times New Roman"/>
          <w:i/>
          <w:spacing w:val="30"/>
          <w:sz w:val="28"/>
          <w:szCs w:val="28"/>
          <w:lang w:eastAsia="ru-RU"/>
        </w:rPr>
        <w:t>«В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пекарне».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 художник рассказал нам?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Художник рассказал нам о пекарях.)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5D51">
        <w:rPr>
          <w:rFonts w:ascii="Times New Roman" w:eastAsia="Times New Roman" w:hAnsi="Times New Roman"/>
          <w:sz w:val="28"/>
          <w:szCs w:val="28"/>
          <w:lang w:eastAsia="ru-RU"/>
        </w:rPr>
        <w:t>Чем они занимаются?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Они пекут хлеб, булку, бублики).</w:t>
      </w:r>
    </w:p>
    <w:p w:rsidR="008604BF" w:rsidRPr="00695D51" w:rsidRDefault="008604BF" w:rsidP="008604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у них трудная работа?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Они работают около горячих печей.</w:t>
      </w:r>
      <w:proofErr w:type="gramEnd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t>Им приходится ра</w:t>
      </w:r>
      <w:r w:rsidRPr="00D84AE7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ботать по ночам, когда все спят.)</w:t>
      </w:r>
      <w:proofErr w:type="gramEnd"/>
    </w:p>
    <w:p w:rsidR="008604BF" w:rsidRDefault="008604BF" w:rsidP="008604BF"/>
    <w:p w:rsidR="008604BF" w:rsidRPr="00CC5DC0" w:rsidRDefault="008604BF" w:rsidP="008604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внимание! С уважением, воспитатель Смирнова Татьяна Андреевна!</w:t>
      </w:r>
    </w:p>
    <w:p w:rsidR="00B00F54" w:rsidRDefault="00B00F54"/>
    <w:sectPr w:rsidR="00B00F54" w:rsidSect="0038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C"/>
    <w:rsid w:val="0000614A"/>
    <w:rsid w:val="00022742"/>
    <w:rsid w:val="0002410E"/>
    <w:rsid w:val="00027DEA"/>
    <w:rsid w:val="0004556F"/>
    <w:rsid w:val="00050628"/>
    <w:rsid w:val="00061948"/>
    <w:rsid w:val="000D27F8"/>
    <w:rsid w:val="000D28D5"/>
    <w:rsid w:val="000E3486"/>
    <w:rsid w:val="000E667D"/>
    <w:rsid w:val="000E79D5"/>
    <w:rsid w:val="00107DFD"/>
    <w:rsid w:val="00113E4E"/>
    <w:rsid w:val="00123068"/>
    <w:rsid w:val="00141498"/>
    <w:rsid w:val="0014390E"/>
    <w:rsid w:val="00161D30"/>
    <w:rsid w:val="00166321"/>
    <w:rsid w:val="00171E34"/>
    <w:rsid w:val="00182B5C"/>
    <w:rsid w:val="001834FB"/>
    <w:rsid w:val="0019241F"/>
    <w:rsid w:val="001946D9"/>
    <w:rsid w:val="001B00B7"/>
    <w:rsid w:val="001B7F98"/>
    <w:rsid w:val="001C3FFF"/>
    <w:rsid w:val="001D29AF"/>
    <w:rsid w:val="001D3AED"/>
    <w:rsid w:val="001E58CF"/>
    <w:rsid w:val="001F38E6"/>
    <w:rsid w:val="001F6188"/>
    <w:rsid w:val="00200398"/>
    <w:rsid w:val="00260E68"/>
    <w:rsid w:val="002727E4"/>
    <w:rsid w:val="002B7E9B"/>
    <w:rsid w:val="002E30C9"/>
    <w:rsid w:val="002F51DA"/>
    <w:rsid w:val="00320D62"/>
    <w:rsid w:val="00333BB7"/>
    <w:rsid w:val="00336246"/>
    <w:rsid w:val="003411AC"/>
    <w:rsid w:val="00343E6E"/>
    <w:rsid w:val="00350FC9"/>
    <w:rsid w:val="00351416"/>
    <w:rsid w:val="00382918"/>
    <w:rsid w:val="0038564C"/>
    <w:rsid w:val="003901B3"/>
    <w:rsid w:val="003D11F6"/>
    <w:rsid w:val="003E63CA"/>
    <w:rsid w:val="00400BFC"/>
    <w:rsid w:val="00436470"/>
    <w:rsid w:val="0043790D"/>
    <w:rsid w:val="00481D61"/>
    <w:rsid w:val="00482954"/>
    <w:rsid w:val="00483AC1"/>
    <w:rsid w:val="004941B1"/>
    <w:rsid w:val="004967CE"/>
    <w:rsid w:val="00497378"/>
    <w:rsid w:val="004A580E"/>
    <w:rsid w:val="004B0E33"/>
    <w:rsid w:val="004D4330"/>
    <w:rsid w:val="004D48BD"/>
    <w:rsid w:val="004E5889"/>
    <w:rsid w:val="00547DA8"/>
    <w:rsid w:val="00552320"/>
    <w:rsid w:val="00564CEA"/>
    <w:rsid w:val="005731A8"/>
    <w:rsid w:val="005958C8"/>
    <w:rsid w:val="005968AF"/>
    <w:rsid w:val="005E0C0E"/>
    <w:rsid w:val="006146F6"/>
    <w:rsid w:val="00634904"/>
    <w:rsid w:val="006501BA"/>
    <w:rsid w:val="00653339"/>
    <w:rsid w:val="00660193"/>
    <w:rsid w:val="006723DA"/>
    <w:rsid w:val="00674B6B"/>
    <w:rsid w:val="00675753"/>
    <w:rsid w:val="0068665D"/>
    <w:rsid w:val="006A42E1"/>
    <w:rsid w:val="006B1EC8"/>
    <w:rsid w:val="006C0915"/>
    <w:rsid w:val="006C0E67"/>
    <w:rsid w:val="006C440D"/>
    <w:rsid w:val="006D78F8"/>
    <w:rsid w:val="006F002B"/>
    <w:rsid w:val="006F137E"/>
    <w:rsid w:val="00730693"/>
    <w:rsid w:val="007761EB"/>
    <w:rsid w:val="00777C42"/>
    <w:rsid w:val="007C45DB"/>
    <w:rsid w:val="007F057A"/>
    <w:rsid w:val="007F2803"/>
    <w:rsid w:val="00821AF8"/>
    <w:rsid w:val="008409CD"/>
    <w:rsid w:val="00856724"/>
    <w:rsid w:val="0086003A"/>
    <w:rsid w:val="008604BF"/>
    <w:rsid w:val="008729EA"/>
    <w:rsid w:val="00875805"/>
    <w:rsid w:val="00885C01"/>
    <w:rsid w:val="008901FC"/>
    <w:rsid w:val="008E78C0"/>
    <w:rsid w:val="00920A9F"/>
    <w:rsid w:val="00935E29"/>
    <w:rsid w:val="00937FE4"/>
    <w:rsid w:val="00944D24"/>
    <w:rsid w:val="009A3F24"/>
    <w:rsid w:val="009A4B8E"/>
    <w:rsid w:val="009A6E24"/>
    <w:rsid w:val="009B499A"/>
    <w:rsid w:val="009D24D1"/>
    <w:rsid w:val="009D7C78"/>
    <w:rsid w:val="00A33111"/>
    <w:rsid w:val="00A35604"/>
    <w:rsid w:val="00A62EDE"/>
    <w:rsid w:val="00A742C5"/>
    <w:rsid w:val="00A86894"/>
    <w:rsid w:val="00AA7052"/>
    <w:rsid w:val="00AC550D"/>
    <w:rsid w:val="00AD6341"/>
    <w:rsid w:val="00B00F54"/>
    <w:rsid w:val="00B012CD"/>
    <w:rsid w:val="00B021C7"/>
    <w:rsid w:val="00B24FFC"/>
    <w:rsid w:val="00B35CF4"/>
    <w:rsid w:val="00B61A8D"/>
    <w:rsid w:val="00B61E6E"/>
    <w:rsid w:val="00B740B4"/>
    <w:rsid w:val="00B92220"/>
    <w:rsid w:val="00BB5E6E"/>
    <w:rsid w:val="00BC3039"/>
    <w:rsid w:val="00BE2856"/>
    <w:rsid w:val="00BE6C70"/>
    <w:rsid w:val="00C100F4"/>
    <w:rsid w:val="00C16DCC"/>
    <w:rsid w:val="00C63F91"/>
    <w:rsid w:val="00C955BE"/>
    <w:rsid w:val="00C9576A"/>
    <w:rsid w:val="00CC46FE"/>
    <w:rsid w:val="00CD29DD"/>
    <w:rsid w:val="00D05055"/>
    <w:rsid w:val="00D055B3"/>
    <w:rsid w:val="00D063B5"/>
    <w:rsid w:val="00D144A5"/>
    <w:rsid w:val="00D145C1"/>
    <w:rsid w:val="00D1696B"/>
    <w:rsid w:val="00D24922"/>
    <w:rsid w:val="00D410E0"/>
    <w:rsid w:val="00D57BA8"/>
    <w:rsid w:val="00D70B2C"/>
    <w:rsid w:val="00D738A8"/>
    <w:rsid w:val="00DB3DF9"/>
    <w:rsid w:val="00DC0A60"/>
    <w:rsid w:val="00DF755C"/>
    <w:rsid w:val="00E046DF"/>
    <w:rsid w:val="00E057D5"/>
    <w:rsid w:val="00E11D8E"/>
    <w:rsid w:val="00E13C10"/>
    <w:rsid w:val="00E222D7"/>
    <w:rsid w:val="00E40A51"/>
    <w:rsid w:val="00E85CBC"/>
    <w:rsid w:val="00EB555A"/>
    <w:rsid w:val="00EB619C"/>
    <w:rsid w:val="00ED3E21"/>
    <w:rsid w:val="00EE2C11"/>
    <w:rsid w:val="00EE3504"/>
    <w:rsid w:val="00EE5F19"/>
    <w:rsid w:val="00F136AD"/>
    <w:rsid w:val="00F32459"/>
    <w:rsid w:val="00F35F7E"/>
    <w:rsid w:val="00F4121B"/>
    <w:rsid w:val="00F54D4B"/>
    <w:rsid w:val="00F73483"/>
    <w:rsid w:val="00FA0FE6"/>
    <w:rsid w:val="00FB06A8"/>
    <w:rsid w:val="00FE0839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2020-04-13T15:09:00Z</dcterms:created>
  <dcterms:modified xsi:type="dcterms:W3CDTF">2020-04-13T15:10:00Z</dcterms:modified>
</cp:coreProperties>
</file>