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141" w:rsidRPr="00B25141" w:rsidRDefault="00B25141" w:rsidP="00B25141">
      <w:pPr>
        <w:spacing w:after="0" w:line="240" w:lineRule="auto"/>
        <w:jc w:val="center"/>
        <w:rPr>
          <w:rFonts w:ascii="Times New Roman" w:hAnsi="Times New Roman" w:cs="Times New Roman"/>
          <w:b/>
          <w:color w:val="FF0000"/>
          <w:sz w:val="32"/>
          <w:szCs w:val="28"/>
        </w:rPr>
      </w:pPr>
      <w:r w:rsidRPr="00B25141">
        <w:rPr>
          <w:rFonts w:ascii="Times New Roman" w:hAnsi="Times New Roman" w:cs="Times New Roman"/>
          <w:b/>
          <w:color w:val="FF0000"/>
          <w:sz w:val="32"/>
          <w:szCs w:val="28"/>
        </w:rPr>
        <w:t>Консультация для родителей</w:t>
      </w:r>
      <w:r w:rsidR="00F43EF6" w:rsidRPr="00B25141">
        <w:rPr>
          <w:rFonts w:ascii="Times New Roman" w:hAnsi="Times New Roman" w:cs="Times New Roman"/>
          <w:b/>
          <w:color w:val="FF0000"/>
          <w:sz w:val="32"/>
          <w:szCs w:val="28"/>
        </w:rPr>
        <w:t xml:space="preserve"> </w:t>
      </w:r>
    </w:p>
    <w:p w:rsidR="00F43EF6" w:rsidRDefault="00F43EF6" w:rsidP="00B25141">
      <w:pPr>
        <w:spacing w:after="0" w:line="240" w:lineRule="auto"/>
        <w:jc w:val="center"/>
        <w:rPr>
          <w:rFonts w:ascii="Times New Roman" w:hAnsi="Times New Roman" w:cs="Times New Roman"/>
          <w:b/>
          <w:color w:val="FF0000"/>
          <w:sz w:val="32"/>
          <w:szCs w:val="28"/>
        </w:rPr>
      </w:pPr>
      <w:r w:rsidRPr="00B25141">
        <w:rPr>
          <w:rFonts w:ascii="Times New Roman" w:hAnsi="Times New Roman" w:cs="Times New Roman"/>
          <w:b/>
          <w:color w:val="FF0000"/>
          <w:sz w:val="32"/>
          <w:szCs w:val="28"/>
        </w:rPr>
        <w:t>«Чем занять ребенка дома и не только».</w:t>
      </w:r>
    </w:p>
    <w:p w:rsidR="00B25141" w:rsidRPr="00B25141" w:rsidRDefault="00B25141" w:rsidP="00B25141">
      <w:pPr>
        <w:spacing w:after="0" w:line="240" w:lineRule="auto"/>
        <w:jc w:val="center"/>
        <w:rPr>
          <w:rFonts w:ascii="Times New Roman" w:hAnsi="Times New Roman" w:cs="Times New Roman"/>
          <w:b/>
          <w:color w:val="FF0000"/>
          <w:sz w:val="32"/>
          <w:szCs w:val="28"/>
        </w:rPr>
      </w:pPr>
      <w:bookmarkStart w:id="0" w:name="_GoBack"/>
      <w:bookmarkEnd w:id="0"/>
    </w:p>
    <w:p w:rsidR="00F43EF6" w:rsidRPr="00F43EF6" w:rsidRDefault="00F43EF6" w:rsidP="00F43EF6">
      <w:pPr>
        <w:jc w:val="right"/>
        <w:rPr>
          <w:rFonts w:ascii="Times New Roman" w:hAnsi="Times New Roman" w:cs="Times New Roman"/>
          <w:b/>
          <w:sz w:val="28"/>
          <w:szCs w:val="28"/>
        </w:rPr>
      </w:pPr>
      <w:r>
        <w:rPr>
          <w:rFonts w:ascii="Times New Roman" w:hAnsi="Times New Roman" w:cs="Times New Roman"/>
          <w:b/>
          <w:sz w:val="28"/>
          <w:szCs w:val="28"/>
        </w:rPr>
        <w:t>Подготовила воспитатель Николенко Ю.С.</w:t>
      </w:r>
    </w:p>
    <w:p w:rsidR="00F43EF6" w:rsidRPr="00F43EF6" w:rsidRDefault="00F43EF6" w:rsidP="00F43EF6">
      <w:pPr>
        <w:rPr>
          <w:rFonts w:ascii="Times New Roman" w:hAnsi="Times New Roman" w:cs="Times New Roman"/>
          <w:i/>
          <w:sz w:val="28"/>
          <w:szCs w:val="28"/>
        </w:rPr>
      </w:pPr>
      <w:r w:rsidRPr="00F43EF6">
        <w:rPr>
          <w:rFonts w:ascii="Times New Roman" w:hAnsi="Times New Roman" w:cs="Times New Roman"/>
          <w:i/>
          <w:sz w:val="28"/>
          <w:szCs w:val="28"/>
        </w:rPr>
        <w:t>Вечность есть играющее дитя,</w:t>
      </w:r>
    </w:p>
    <w:p w:rsidR="00F43EF6" w:rsidRPr="00F43EF6" w:rsidRDefault="00F43EF6" w:rsidP="00F43EF6">
      <w:pPr>
        <w:rPr>
          <w:rFonts w:ascii="Times New Roman" w:hAnsi="Times New Roman" w:cs="Times New Roman"/>
          <w:i/>
          <w:sz w:val="28"/>
          <w:szCs w:val="28"/>
        </w:rPr>
      </w:pPr>
      <w:r w:rsidRPr="00F43EF6">
        <w:rPr>
          <w:rFonts w:ascii="Times New Roman" w:hAnsi="Times New Roman" w:cs="Times New Roman"/>
          <w:i/>
          <w:sz w:val="28"/>
          <w:szCs w:val="28"/>
        </w:rPr>
        <w:t>которое расставляет шашки:</w:t>
      </w:r>
    </w:p>
    <w:p w:rsidR="00F43EF6" w:rsidRPr="00F43EF6" w:rsidRDefault="00F43EF6" w:rsidP="00F43EF6">
      <w:pPr>
        <w:rPr>
          <w:rFonts w:ascii="Times New Roman" w:hAnsi="Times New Roman" w:cs="Times New Roman"/>
          <w:i/>
          <w:sz w:val="28"/>
          <w:szCs w:val="28"/>
        </w:rPr>
      </w:pPr>
      <w:r w:rsidRPr="00F43EF6">
        <w:rPr>
          <w:rFonts w:ascii="Times New Roman" w:hAnsi="Times New Roman" w:cs="Times New Roman"/>
          <w:i/>
          <w:sz w:val="28"/>
          <w:szCs w:val="28"/>
        </w:rPr>
        <w:t>царство над миром принадлежит ребенку.</w:t>
      </w:r>
    </w:p>
    <w:p w:rsidR="00F43EF6" w:rsidRDefault="00F43EF6" w:rsidP="00F43EF6">
      <w:pPr>
        <w:rPr>
          <w:rFonts w:ascii="Times New Roman" w:hAnsi="Times New Roman" w:cs="Times New Roman"/>
          <w:i/>
          <w:sz w:val="28"/>
          <w:szCs w:val="28"/>
        </w:rPr>
      </w:pPr>
      <w:r w:rsidRPr="00F43EF6">
        <w:rPr>
          <w:rFonts w:ascii="Times New Roman" w:hAnsi="Times New Roman" w:cs="Times New Roman"/>
          <w:i/>
          <w:sz w:val="28"/>
          <w:szCs w:val="28"/>
        </w:rPr>
        <w:t>Гераклит</w:t>
      </w:r>
      <w:r>
        <w:rPr>
          <w:rFonts w:ascii="Times New Roman" w:hAnsi="Times New Roman" w:cs="Times New Roman"/>
          <w:i/>
          <w:sz w:val="28"/>
          <w:szCs w:val="28"/>
        </w:rPr>
        <w:t>.</w:t>
      </w:r>
    </w:p>
    <w:p w:rsidR="00F43EF6" w:rsidRPr="00F43EF6" w:rsidRDefault="00F43EF6" w:rsidP="00F43EF6">
      <w:pPr>
        <w:rPr>
          <w:rFonts w:ascii="Times New Roman" w:hAnsi="Times New Roman" w:cs="Times New Roman"/>
          <w:i/>
          <w:sz w:val="28"/>
          <w:szCs w:val="28"/>
        </w:rPr>
      </w:pPr>
      <w:r w:rsidRPr="00F43EF6">
        <w:rPr>
          <w:rFonts w:ascii="Times New Roman" w:hAnsi="Times New Roman" w:cs="Times New Roman"/>
          <w:i/>
          <w:noProof/>
          <w:sz w:val="28"/>
          <w:szCs w:val="28"/>
          <w:lang w:eastAsia="ru-RU"/>
        </w:rPr>
        <w:drawing>
          <wp:inline distT="0" distB="0" distL="0" distR="0">
            <wp:extent cx="5940425" cy="4098893"/>
            <wp:effectExtent l="0" t="0" r="3175" b="0"/>
            <wp:docPr id="1" name="Рисунок 1" descr="C:\Users\user\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1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098893"/>
                    </a:xfrm>
                    <a:prstGeom prst="rect">
                      <a:avLst/>
                    </a:prstGeom>
                    <a:noFill/>
                    <a:ln>
                      <a:noFill/>
                    </a:ln>
                  </pic:spPr>
                </pic:pic>
              </a:graphicData>
            </a:graphic>
          </wp:inline>
        </w:drawing>
      </w:r>
    </w:p>
    <w:p w:rsidR="00F43EF6" w:rsidRPr="00F43EF6" w:rsidRDefault="00F43EF6" w:rsidP="00F43EF6">
      <w:pPr>
        <w:rPr>
          <w:rFonts w:ascii="Times New Roman" w:hAnsi="Times New Roman" w:cs="Times New Roman"/>
          <w:sz w:val="28"/>
          <w:szCs w:val="28"/>
        </w:rPr>
      </w:pPr>
      <w:r w:rsidRPr="00F43EF6">
        <w:rPr>
          <w:rFonts w:ascii="Times New Roman" w:hAnsi="Times New Roman" w:cs="Times New Roman"/>
          <w:sz w:val="28"/>
          <w:szCs w:val="28"/>
        </w:rPr>
        <w:t>    Научить ребенка мыслить творчески несложно. Главное найти к нему правильный подход – предложить развивать творческие способности в игровой форме. Вы можете играть в игры с ребенком вдвоем или подключить в процесс других малышей. Данный метод развития детского воображения очень удобен. Вы можете им воспользоваться в любом месте и в любое время: в поликлинике, по дороге домой или в общественном транспорте. Игровой процесс настолько увлечет малыша, что он не будет капризничать, а дорога домой покажется ему не такой утомительной.</w:t>
      </w:r>
    </w:p>
    <w:p w:rsidR="00DB6572" w:rsidRPr="00F43EF6" w:rsidRDefault="00F43EF6">
      <w:pPr>
        <w:rPr>
          <w:rFonts w:ascii="Times New Roman" w:hAnsi="Times New Roman" w:cs="Times New Roman"/>
          <w:sz w:val="28"/>
          <w:szCs w:val="28"/>
        </w:rPr>
      </w:pPr>
      <w:r w:rsidRPr="00F43EF6">
        <w:rPr>
          <w:rFonts w:ascii="Times New Roman" w:hAnsi="Times New Roman" w:cs="Times New Roman"/>
          <w:b/>
          <w:sz w:val="28"/>
          <w:szCs w:val="28"/>
        </w:rPr>
        <w:t>ИГРЫ ДЛЯ ДЕТЕЙ НА РАЗВИТИЕ ВООБРАЖЕНИЯ</w:t>
      </w:r>
      <w:r w:rsidRPr="00F43EF6">
        <w:rPr>
          <w:rFonts w:ascii="Times New Roman" w:hAnsi="Times New Roman" w:cs="Times New Roman"/>
          <w:b/>
          <w:sz w:val="28"/>
          <w:szCs w:val="28"/>
        </w:rPr>
        <w:br/>
      </w:r>
      <w:r w:rsidRPr="009A7BAB">
        <w:rPr>
          <w:rFonts w:ascii="Times New Roman" w:hAnsi="Times New Roman" w:cs="Times New Roman"/>
          <w:color w:val="FF0000"/>
          <w:sz w:val="28"/>
          <w:szCs w:val="28"/>
        </w:rPr>
        <w:t>У МЕНЯ В РУКЕ КУЗНЕЧИК</w:t>
      </w:r>
      <w:r w:rsidRPr="009A7BAB">
        <w:rPr>
          <w:rFonts w:ascii="Times New Roman" w:hAnsi="Times New Roman" w:cs="Times New Roman"/>
          <w:color w:val="FF0000"/>
          <w:sz w:val="28"/>
          <w:szCs w:val="28"/>
        </w:rPr>
        <w:br/>
      </w:r>
      <w:r w:rsidRPr="00F43EF6">
        <w:rPr>
          <w:rFonts w:ascii="Times New Roman" w:hAnsi="Times New Roman" w:cs="Times New Roman"/>
          <w:sz w:val="28"/>
          <w:szCs w:val="28"/>
        </w:rPr>
        <w:t>В эту игру можно играть и на улице, и дома.</w:t>
      </w:r>
      <w:r w:rsidRPr="00F43EF6">
        <w:rPr>
          <w:rFonts w:ascii="Times New Roman" w:hAnsi="Times New Roman" w:cs="Times New Roman"/>
          <w:sz w:val="28"/>
          <w:szCs w:val="28"/>
        </w:rPr>
        <w:br/>
      </w:r>
      <w:r w:rsidRPr="00F43EF6">
        <w:rPr>
          <w:rFonts w:ascii="Times New Roman" w:hAnsi="Times New Roman" w:cs="Times New Roman"/>
          <w:sz w:val="28"/>
          <w:szCs w:val="28"/>
        </w:rPr>
        <w:lastRenderedPageBreak/>
        <w:t xml:space="preserve">Сначала взрослый проводит с детьми беседу про кузнечиков. </w:t>
      </w:r>
      <w:proofErr w:type="spellStart"/>
      <w:r w:rsidRPr="00F43EF6">
        <w:rPr>
          <w:rFonts w:ascii="Times New Roman" w:hAnsi="Times New Roman" w:cs="Times New Roman"/>
          <w:sz w:val="28"/>
          <w:szCs w:val="28"/>
        </w:rPr>
        <w:t>Спpaшивает</w:t>
      </w:r>
      <w:proofErr w:type="spellEnd"/>
      <w:r w:rsidRPr="00F43EF6">
        <w:rPr>
          <w:rFonts w:ascii="Times New Roman" w:hAnsi="Times New Roman" w:cs="Times New Roman"/>
          <w:sz w:val="28"/>
          <w:szCs w:val="28"/>
        </w:rPr>
        <w:t xml:space="preserve"> у детей, как он прыгает, что кушает, где живет? Внимательно слушает ответы. Затем вместе с детьми представляет, что они ловят кузнечиков на лесной полянке. Вот они прыгают вслед за ними по траве, вот накрывают кузнечика своей ладонью или панамой. Затем аккуратно зажимают кулачок. После этого ведущий спрашивает детей: «Что ваш кузнечик делает?», «А какого он цвета?», «Есть ли у него детки?». Внимательно выслушивает ответы детей. А затем предлагает им отпустить кузнечиков. И самим на время превратиться в кузнечиков.</w:t>
      </w:r>
      <w:r w:rsidRPr="00F43EF6">
        <w:rPr>
          <w:rFonts w:ascii="Times New Roman" w:hAnsi="Times New Roman" w:cs="Times New Roman"/>
          <w:sz w:val="28"/>
          <w:szCs w:val="28"/>
        </w:rPr>
        <w:br/>
        <w:t>Дети начинают прыгать как кузнечики, играть на воображаемой скрипочке. Взрослый должен позволить детям свободно выразить свое представление о жизни кузнечиков.</w:t>
      </w:r>
      <w:r w:rsidRPr="00F43EF6">
        <w:rPr>
          <w:rFonts w:ascii="Times New Roman" w:hAnsi="Times New Roman" w:cs="Times New Roman"/>
          <w:sz w:val="28"/>
          <w:szCs w:val="28"/>
        </w:rPr>
        <w:br/>
      </w:r>
      <w:r w:rsidRPr="009A7BAB">
        <w:rPr>
          <w:rFonts w:ascii="Times New Roman" w:hAnsi="Times New Roman" w:cs="Times New Roman"/>
          <w:color w:val="FF0000"/>
          <w:sz w:val="28"/>
          <w:szCs w:val="28"/>
        </w:rPr>
        <w:t>У МЕНЯ РАСТУТ ГОДА...</w:t>
      </w:r>
      <w:r w:rsidRPr="009A7BAB">
        <w:rPr>
          <w:rFonts w:ascii="Times New Roman" w:hAnsi="Times New Roman" w:cs="Times New Roman"/>
          <w:color w:val="FF0000"/>
          <w:sz w:val="28"/>
          <w:szCs w:val="28"/>
        </w:rPr>
        <w:br/>
      </w:r>
      <w:r w:rsidRPr="00F43EF6">
        <w:rPr>
          <w:rFonts w:ascii="Times New Roman" w:hAnsi="Times New Roman" w:cs="Times New Roman"/>
          <w:sz w:val="28"/>
          <w:szCs w:val="28"/>
        </w:rPr>
        <w:t>В игру можно начать играть после прочтения стихотворения Владимира Маяковского «Кем быть?». Или разговора о том, кем работают папа, мама, бабушка и дедушка ребенка. Можно заранее приготовить карточки с изображением людей разных профессий, а можно просто наводящими подсказками определять ту или иную профессию. Например: «Этот дядя водит машину», «Эта тетя лечит детей», «Этот дядя работает с компьютером» и т. д.</w:t>
      </w:r>
      <w:r w:rsidRPr="00F43EF6">
        <w:rPr>
          <w:rFonts w:ascii="Times New Roman" w:hAnsi="Times New Roman" w:cs="Times New Roman"/>
          <w:sz w:val="28"/>
          <w:szCs w:val="28"/>
        </w:rPr>
        <w:br/>
        <w:t>Второй вариант игры: спросить у детей, кем они сами хотят быть, когда вырастут. И что они будут делать, когда станут милиционерами, врачами, учителями, продавцами или водителями.</w:t>
      </w:r>
      <w:r w:rsidRPr="00F43EF6">
        <w:rPr>
          <w:rFonts w:ascii="Times New Roman" w:hAnsi="Times New Roman" w:cs="Times New Roman"/>
          <w:sz w:val="28"/>
          <w:szCs w:val="28"/>
        </w:rPr>
        <w:br/>
        <w:t>Вы получите колоссальное удовольствие, проводя эту игру. Восхитительное детское воображение и логика не оставят вас равнодушным.</w:t>
      </w:r>
      <w:r w:rsidRPr="00F43EF6">
        <w:rPr>
          <w:rFonts w:ascii="Times New Roman" w:hAnsi="Times New Roman" w:cs="Times New Roman"/>
          <w:sz w:val="28"/>
          <w:szCs w:val="28"/>
        </w:rPr>
        <w:br/>
      </w:r>
      <w:r w:rsidRPr="009A7BAB">
        <w:rPr>
          <w:rFonts w:ascii="Times New Roman" w:hAnsi="Times New Roman" w:cs="Times New Roman"/>
          <w:color w:val="FF0000"/>
          <w:sz w:val="28"/>
          <w:szCs w:val="28"/>
        </w:rPr>
        <w:t>ТЫ КОТЕНОК, А Я СЛОН...</w:t>
      </w:r>
      <w:r w:rsidRPr="009A7BAB">
        <w:rPr>
          <w:rFonts w:ascii="Times New Roman" w:hAnsi="Times New Roman" w:cs="Times New Roman"/>
          <w:color w:val="FF0000"/>
          <w:sz w:val="28"/>
          <w:szCs w:val="28"/>
        </w:rPr>
        <w:br/>
      </w:r>
      <w:r w:rsidRPr="00F43EF6">
        <w:rPr>
          <w:rFonts w:ascii="Times New Roman" w:hAnsi="Times New Roman" w:cs="Times New Roman"/>
          <w:sz w:val="28"/>
          <w:szCs w:val="28"/>
        </w:rPr>
        <w:t>Ведущий предлагает детям поиграть в животных. Дети встают в круг, а ведущий в центр. Он показывает детям, как движется кошка, когда хочет поймать мышку, как она умывается или как прыгает за солнечным зайчиком. Затем просит детей повторить задание.</w:t>
      </w:r>
      <w:r w:rsidRPr="00F43EF6">
        <w:rPr>
          <w:rFonts w:ascii="Times New Roman" w:hAnsi="Times New Roman" w:cs="Times New Roman"/>
          <w:sz w:val="28"/>
          <w:szCs w:val="28"/>
        </w:rPr>
        <w:br/>
        <w:t>Ведущий спрашивает детей: «Кто может показать, как двигается слон?». Вызвавшийся ребенок встает в центр и показывает движения слона, все остальные дети повторяют за ним. Затем ведущий снова обращается к детям и предлагает показать движения медведя, зайца, бабочки, воробушка и т. д.</w:t>
      </w:r>
      <w:r w:rsidRPr="00F43EF6">
        <w:rPr>
          <w:rFonts w:ascii="Times New Roman" w:hAnsi="Times New Roman" w:cs="Times New Roman"/>
          <w:sz w:val="28"/>
          <w:szCs w:val="28"/>
        </w:rPr>
        <w:br/>
      </w:r>
      <w:r w:rsidRPr="009A7BAB">
        <w:rPr>
          <w:rFonts w:ascii="Times New Roman" w:hAnsi="Times New Roman" w:cs="Times New Roman"/>
          <w:color w:val="FF0000"/>
          <w:sz w:val="28"/>
          <w:szCs w:val="28"/>
        </w:rPr>
        <w:t>КТО ГДЕ ЖИВЕТ</w:t>
      </w:r>
      <w:r w:rsidRPr="009A7BAB">
        <w:rPr>
          <w:rFonts w:ascii="Times New Roman" w:hAnsi="Times New Roman" w:cs="Times New Roman"/>
          <w:color w:val="FF0000"/>
          <w:sz w:val="28"/>
          <w:szCs w:val="28"/>
        </w:rPr>
        <w:br/>
      </w:r>
      <w:r w:rsidRPr="00F43EF6">
        <w:rPr>
          <w:rFonts w:ascii="Times New Roman" w:hAnsi="Times New Roman" w:cs="Times New Roman"/>
          <w:sz w:val="28"/>
          <w:szCs w:val="28"/>
        </w:rPr>
        <w:t>Ведущий стоит в центре, дети вокруг него. Ведущий говорит, а дети повторяют движения рук вслед за ним:</w:t>
      </w:r>
      <w:r w:rsidRPr="00F43EF6">
        <w:rPr>
          <w:rFonts w:ascii="Times New Roman" w:hAnsi="Times New Roman" w:cs="Times New Roman"/>
          <w:sz w:val="28"/>
          <w:szCs w:val="28"/>
        </w:rPr>
        <w:br/>
        <w:t>«Это норка для лисицы» — показывает руками большой круг.</w:t>
      </w:r>
      <w:r w:rsidRPr="00F43EF6">
        <w:rPr>
          <w:rFonts w:ascii="Times New Roman" w:hAnsi="Times New Roman" w:cs="Times New Roman"/>
          <w:sz w:val="28"/>
          <w:szCs w:val="28"/>
        </w:rPr>
        <w:br/>
        <w:t>«Это гнездышко для птицы» — складывает руки вместе в виде чашечки.</w:t>
      </w:r>
      <w:r w:rsidRPr="00F43EF6">
        <w:rPr>
          <w:rFonts w:ascii="Times New Roman" w:hAnsi="Times New Roman" w:cs="Times New Roman"/>
          <w:sz w:val="28"/>
          <w:szCs w:val="28"/>
        </w:rPr>
        <w:br/>
        <w:t xml:space="preserve">«Это </w:t>
      </w:r>
      <w:proofErr w:type="spellStart"/>
      <w:r w:rsidRPr="00F43EF6">
        <w:rPr>
          <w:rFonts w:ascii="Times New Roman" w:hAnsi="Times New Roman" w:cs="Times New Roman"/>
          <w:sz w:val="28"/>
          <w:szCs w:val="28"/>
        </w:rPr>
        <w:t>белкино</w:t>
      </w:r>
      <w:proofErr w:type="spellEnd"/>
      <w:r w:rsidRPr="00F43EF6">
        <w:rPr>
          <w:rFonts w:ascii="Times New Roman" w:hAnsi="Times New Roman" w:cs="Times New Roman"/>
          <w:sz w:val="28"/>
          <w:szCs w:val="28"/>
        </w:rPr>
        <w:t xml:space="preserve"> дупло» — показывает руками маленький круг.</w:t>
      </w:r>
      <w:r w:rsidRPr="00F43EF6">
        <w:rPr>
          <w:rFonts w:ascii="Times New Roman" w:hAnsi="Times New Roman" w:cs="Times New Roman"/>
          <w:sz w:val="28"/>
          <w:szCs w:val="28"/>
        </w:rPr>
        <w:br/>
        <w:t>«Это домик для скворца» — ладони вместе, локти вниз.</w:t>
      </w:r>
      <w:r w:rsidRPr="00F43EF6">
        <w:rPr>
          <w:rFonts w:ascii="Times New Roman" w:hAnsi="Times New Roman" w:cs="Times New Roman"/>
          <w:sz w:val="28"/>
          <w:szCs w:val="28"/>
        </w:rPr>
        <w:br/>
        <w:t>«Здесь живет пчелиный рой» — сцепляет пальцы в замок.</w:t>
      </w:r>
      <w:r w:rsidRPr="00F43EF6">
        <w:rPr>
          <w:rFonts w:ascii="Times New Roman" w:hAnsi="Times New Roman" w:cs="Times New Roman"/>
          <w:sz w:val="28"/>
          <w:szCs w:val="28"/>
        </w:rPr>
        <w:br/>
      </w:r>
      <w:r w:rsidRPr="00F43EF6">
        <w:rPr>
          <w:rFonts w:ascii="Times New Roman" w:hAnsi="Times New Roman" w:cs="Times New Roman"/>
          <w:sz w:val="28"/>
          <w:szCs w:val="28"/>
        </w:rPr>
        <w:lastRenderedPageBreak/>
        <w:t>«Ты уже такой большой, домик сам себе построй».</w:t>
      </w:r>
      <w:r w:rsidRPr="00F43EF6">
        <w:rPr>
          <w:rFonts w:ascii="Times New Roman" w:hAnsi="Times New Roman" w:cs="Times New Roman"/>
          <w:sz w:val="28"/>
          <w:szCs w:val="28"/>
        </w:rPr>
        <w:br/>
        <w:t>Здесь взрослый замирает и ждет, как дети изобразят свой домик.</w:t>
      </w:r>
      <w:r w:rsidRPr="00F43EF6">
        <w:rPr>
          <w:rFonts w:ascii="Times New Roman" w:hAnsi="Times New Roman" w:cs="Times New Roman"/>
          <w:sz w:val="28"/>
          <w:szCs w:val="28"/>
        </w:rPr>
        <w:br/>
      </w:r>
      <w:r w:rsidRPr="009A7BAB">
        <w:rPr>
          <w:rFonts w:ascii="Times New Roman" w:hAnsi="Times New Roman" w:cs="Times New Roman"/>
          <w:color w:val="FF0000"/>
          <w:sz w:val="28"/>
          <w:szCs w:val="28"/>
        </w:rPr>
        <w:t>АКТЕРЫ</w:t>
      </w:r>
      <w:r w:rsidRPr="009A7BAB">
        <w:rPr>
          <w:rFonts w:ascii="Times New Roman" w:hAnsi="Times New Roman" w:cs="Times New Roman"/>
          <w:color w:val="FF0000"/>
          <w:sz w:val="28"/>
          <w:szCs w:val="28"/>
        </w:rPr>
        <w:br/>
      </w:r>
      <w:r w:rsidRPr="00F43EF6">
        <w:rPr>
          <w:rFonts w:ascii="Times New Roman" w:hAnsi="Times New Roman" w:cs="Times New Roman"/>
          <w:sz w:val="28"/>
          <w:szCs w:val="28"/>
        </w:rPr>
        <w:t>В игре развиваются воображение, фантазия, находчивость, сообразительность, умение перевоплощаться</w:t>
      </w:r>
      <w:r w:rsidRPr="00F43EF6">
        <w:rPr>
          <w:rFonts w:ascii="Times New Roman" w:hAnsi="Times New Roman" w:cs="Times New Roman"/>
          <w:sz w:val="28"/>
          <w:szCs w:val="28"/>
        </w:rPr>
        <w:br/>
        <w:t>Папа или мама загадывают простое предметное действие (например, чтение книги) и с помощью мимики и жестов показывают его ребенку, который должен отгадать, что делают родители. В случае правильного ответа играющие меняются местами.</w:t>
      </w:r>
      <w:r w:rsidRPr="00F43EF6">
        <w:rPr>
          <w:rFonts w:ascii="Times New Roman" w:hAnsi="Times New Roman" w:cs="Times New Roman"/>
          <w:sz w:val="28"/>
          <w:szCs w:val="28"/>
        </w:rPr>
        <w:br/>
        <w:t>Если ребенок успешно справляется с заданием, предложите ему угадать или показать самому цепочку последовательных событий, например, такую: проснулся, встал, умылся, позавтракал и т. д.</w:t>
      </w:r>
      <w:r w:rsidRPr="00F43EF6">
        <w:rPr>
          <w:rFonts w:ascii="Times New Roman" w:hAnsi="Times New Roman" w:cs="Times New Roman"/>
          <w:sz w:val="28"/>
          <w:szCs w:val="28"/>
        </w:rPr>
        <w:br/>
      </w:r>
      <w:r w:rsidRPr="009A7BAB">
        <w:rPr>
          <w:rFonts w:ascii="Times New Roman" w:hAnsi="Times New Roman" w:cs="Times New Roman"/>
          <w:color w:val="FF0000"/>
          <w:sz w:val="28"/>
          <w:szCs w:val="28"/>
        </w:rPr>
        <w:t>КТО ЭТО?</w:t>
      </w:r>
      <w:r w:rsidRPr="009A7BAB">
        <w:rPr>
          <w:rFonts w:ascii="Times New Roman" w:hAnsi="Times New Roman" w:cs="Times New Roman"/>
          <w:color w:val="FF0000"/>
          <w:sz w:val="28"/>
          <w:szCs w:val="28"/>
        </w:rPr>
        <w:br/>
      </w:r>
      <w:r w:rsidRPr="00F43EF6">
        <w:rPr>
          <w:rFonts w:ascii="Times New Roman" w:hAnsi="Times New Roman" w:cs="Times New Roman"/>
          <w:sz w:val="28"/>
          <w:szCs w:val="28"/>
        </w:rPr>
        <w:t>Дети сидят или стоят перед ведущим. Он начинает им показывать разные движения, имитирующие действия играющего в мяч мальчика, прыгающей на скакалке девочки, качающей на руках малыша мамы, готовящей обед у плиты бабушки, подметающего двор дворника и т. д. Дети должны угадать, кого он изображает.</w:t>
      </w:r>
      <w:r w:rsidRPr="00F43EF6">
        <w:rPr>
          <w:rFonts w:ascii="Times New Roman" w:hAnsi="Times New Roman" w:cs="Times New Roman"/>
          <w:sz w:val="28"/>
          <w:szCs w:val="28"/>
        </w:rPr>
        <w:br/>
        <w:t>На следующем этапе игры ведущим нужно выбрать кого-то из детей.</w:t>
      </w:r>
      <w:r w:rsidRPr="00F43EF6">
        <w:rPr>
          <w:rFonts w:ascii="Times New Roman" w:hAnsi="Times New Roman" w:cs="Times New Roman"/>
          <w:sz w:val="28"/>
          <w:szCs w:val="28"/>
        </w:rPr>
        <w:br/>
        <w:t>Усложнить игру можно тем, что дети должны не только угадать, кого им показывает ведущий, но и повторить за ним его действия.</w:t>
      </w:r>
      <w:r w:rsidRPr="00F43EF6">
        <w:rPr>
          <w:rFonts w:ascii="Times New Roman" w:hAnsi="Times New Roman" w:cs="Times New Roman"/>
          <w:sz w:val="28"/>
          <w:szCs w:val="28"/>
        </w:rPr>
        <w:br/>
      </w:r>
      <w:r w:rsidRPr="009A7BAB">
        <w:rPr>
          <w:rFonts w:ascii="Times New Roman" w:hAnsi="Times New Roman" w:cs="Times New Roman"/>
          <w:color w:val="FF0000"/>
          <w:sz w:val="28"/>
          <w:szCs w:val="28"/>
        </w:rPr>
        <w:t>ГДЕ МЫ БЫЛИ, МЫ НЕ СКАЖЕМ, А ЧТО ДЕЛАЛИ — ПОКАЖЕМ</w:t>
      </w:r>
      <w:r w:rsidR="009A7BAB" w:rsidRPr="009A7BAB">
        <w:rPr>
          <w:rFonts w:ascii="Times New Roman" w:hAnsi="Times New Roman" w:cs="Times New Roman"/>
          <w:color w:val="FF0000"/>
          <w:sz w:val="28"/>
          <w:szCs w:val="28"/>
        </w:rPr>
        <w:t>!</w:t>
      </w:r>
      <w:r w:rsidRPr="00F43EF6">
        <w:rPr>
          <w:rFonts w:ascii="Times New Roman" w:hAnsi="Times New Roman" w:cs="Times New Roman"/>
          <w:sz w:val="28"/>
          <w:szCs w:val="28"/>
        </w:rPr>
        <w:br/>
        <w:t>Взрослый или ребенок загадывает про себя какое-либо действие, а потом показывает его остальным детям. При этом говорить нельзя, все нужно показывать только действиями и жестами. Например, можно показать «ужин», «</w:t>
      </w:r>
      <w:proofErr w:type="spellStart"/>
      <w:r w:rsidRPr="00F43EF6">
        <w:rPr>
          <w:rFonts w:ascii="Times New Roman" w:hAnsi="Times New Roman" w:cs="Times New Roman"/>
          <w:sz w:val="28"/>
          <w:szCs w:val="28"/>
        </w:rPr>
        <w:t>сончас</w:t>
      </w:r>
      <w:proofErr w:type="spellEnd"/>
      <w:r w:rsidRPr="00F43EF6">
        <w:rPr>
          <w:rFonts w:ascii="Times New Roman" w:hAnsi="Times New Roman" w:cs="Times New Roman"/>
          <w:sz w:val="28"/>
          <w:szCs w:val="28"/>
        </w:rPr>
        <w:t>», «пение», «чтение» и т. д.</w:t>
      </w:r>
      <w:r w:rsidRPr="00F43EF6">
        <w:rPr>
          <w:rFonts w:ascii="Times New Roman" w:hAnsi="Times New Roman" w:cs="Times New Roman"/>
          <w:sz w:val="28"/>
          <w:szCs w:val="28"/>
        </w:rPr>
        <w:br/>
      </w:r>
      <w:r w:rsidRPr="009A7BAB">
        <w:rPr>
          <w:rFonts w:ascii="Times New Roman" w:hAnsi="Times New Roman" w:cs="Times New Roman"/>
          <w:color w:val="FF0000"/>
          <w:sz w:val="28"/>
          <w:szCs w:val="28"/>
        </w:rPr>
        <w:t>ВОЛШЕБНИК</w:t>
      </w:r>
      <w:r w:rsidRPr="009A7BAB">
        <w:rPr>
          <w:rFonts w:ascii="Times New Roman" w:hAnsi="Times New Roman" w:cs="Times New Roman"/>
          <w:color w:val="FF0000"/>
          <w:sz w:val="28"/>
          <w:szCs w:val="28"/>
        </w:rPr>
        <w:br/>
      </w:r>
      <w:r w:rsidRPr="00F43EF6">
        <w:rPr>
          <w:rFonts w:ascii="Times New Roman" w:hAnsi="Times New Roman" w:cs="Times New Roman"/>
          <w:sz w:val="28"/>
          <w:szCs w:val="28"/>
        </w:rPr>
        <w:t>Выбирается «волшебник», ему выдается волшебная палочка, с помощью которой «волшебник» может превращать всех остальных детей в разные предметы или животных.</w:t>
      </w:r>
      <w:r w:rsidRPr="00F43EF6">
        <w:rPr>
          <w:rFonts w:ascii="Times New Roman" w:hAnsi="Times New Roman" w:cs="Times New Roman"/>
          <w:sz w:val="28"/>
          <w:szCs w:val="28"/>
        </w:rPr>
        <w:br/>
        <w:t>Прикоснувшись к ребенку, «волшебник» должен сказать: «</w:t>
      </w:r>
      <w:proofErr w:type="spellStart"/>
      <w:r w:rsidRPr="00F43EF6">
        <w:rPr>
          <w:rFonts w:ascii="Times New Roman" w:hAnsi="Times New Roman" w:cs="Times New Roman"/>
          <w:sz w:val="28"/>
          <w:szCs w:val="28"/>
        </w:rPr>
        <w:t>Симсала</w:t>
      </w:r>
      <w:proofErr w:type="spellEnd"/>
      <w:r w:rsidRPr="00F43EF6">
        <w:rPr>
          <w:rFonts w:ascii="Times New Roman" w:hAnsi="Times New Roman" w:cs="Times New Roman"/>
          <w:sz w:val="28"/>
          <w:szCs w:val="28"/>
        </w:rPr>
        <w:t>-бум, превращаю тебя в дерево» или «</w:t>
      </w:r>
      <w:proofErr w:type="spellStart"/>
      <w:r w:rsidRPr="00F43EF6">
        <w:rPr>
          <w:rFonts w:ascii="Times New Roman" w:hAnsi="Times New Roman" w:cs="Times New Roman"/>
          <w:sz w:val="28"/>
          <w:szCs w:val="28"/>
        </w:rPr>
        <w:t>Симсала</w:t>
      </w:r>
      <w:proofErr w:type="spellEnd"/>
      <w:r w:rsidRPr="00F43EF6">
        <w:rPr>
          <w:rFonts w:ascii="Times New Roman" w:hAnsi="Times New Roman" w:cs="Times New Roman"/>
          <w:sz w:val="28"/>
          <w:szCs w:val="28"/>
        </w:rPr>
        <w:t>-бум, превращаю тебя в утку» и т. д. Превращенный ребенок должен изобразить того, в кого его превратил «волшебник».</w:t>
      </w:r>
      <w:r w:rsidRPr="00F43EF6">
        <w:rPr>
          <w:rFonts w:ascii="Times New Roman" w:hAnsi="Times New Roman" w:cs="Times New Roman"/>
          <w:sz w:val="28"/>
          <w:szCs w:val="28"/>
        </w:rPr>
        <w:br/>
      </w:r>
      <w:r w:rsidRPr="009A7BAB">
        <w:rPr>
          <w:rFonts w:ascii="Times New Roman" w:hAnsi="Times New Roman" w:cs="Times New Roman"/>
          <w:color w:val="FF0000"/>
          <w:sz w:val="28"/>
          <w:szCs w:val="28"/>
        </w:rPr>
        <w:t>ЧТО ЭТО ОН ДЕЛАЕТ?</w:t>
      </w:r>
      <w:r w:rsidRPr="00F43EF6">
        <w:rPr>
          <w:rFonts w:ascii="Times New Roman" w:hAnsi="Times New Roman" w:cs="Times New Roman"/>
          <w:sz w:val="28"/>
          <w:szCs w:val="28"/>
        </w:rPr>
        <w:br/>
        <w:t>Для начала ведущим должен быть взрослый, чтобы на своем примере объяснить детям, что они должны делать. Дети рассаживаются на стулья или садятся на ковер. Ведущий уходит за дверь или прячется за ширму. Там он начинает издавать разные звуки: чихать, кашлять, топать ногами...</w:t>
      </w:r>
      <w:r w:rsidRPr="00F43EF6">
        <w:rPr>
          <w:rFonts w:ascii="Times New Roman" w:hAnsi="Times New Roman" w:cs="Times New Roman"/>
          <w:sz w:val="28"/>
          <w:szCs w:val="28"/>
        </w:rPr>
        <w:br/>
      </w:r>
    </w:p>
    <w:sectPr w:rsidR="00DB6572" w:rsidRPr="00F43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0B"/>
    <w:rsid w:val="0045080B"/>
    <w:rsid w:val="009A7BAB"/>
    <w:rsid w:val="00B25141"/>
    <w:rsid w:val="00DB6572"/>
    <w:rsid w:val="00F43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5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5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7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Нагорная</dc:creator>
  <cp:keywords/>
  <dc:description/>
  <cp:lastModifiedBy>Олег</cp:lastModifiedBy>
  <cp:revision>4</cp:revision>
  <dcterms:created xsi:type="dcterms:W3CDTF">2020-05-26T07:00:00Z</dcterms:created>
  <dcterms:modified xsi:type="dcterms:W3CDTF">2020-05-26T15:16:00Z</dcterms:modified>
</cp:coreProperties>
</file>