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20" w:rsidRDefault="00260294" w:rsidP="0026029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Конспект занятия по окружающему миру во второй младшей группе </w:t>
      </w:r>
    </w:p>
    <w:p w:rsidR="00260294" w:rsidRDefault="00B76C20" w:rsidP="002602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</w:t>
      </w:r>
      <w:bookmarkStart w:id="0" w:name="_GoBack"/>
      <w:bookmarkEnd w:id="0"/>
      <w:r w:rsidR="00260294">
        <w:rPr>
          <w:b/>
          <w:bCs/>
          <w:color w:val="000000"/>
          <w:sz w:val="27"/>
          <w:szCs w:val="27"/>
        </w:rPr>
        <w:t>Капелька» по теме: «Опиши предмет» 26.05.2020г.</w:t>
      </w:r>
    </w:p>
    <w:p w:rsidR="00260294" w:rsidRDefault="00260294" w:rsidP="002602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 </w:t>
      </w:r>
      <w:r>
        <w:rPr>
          <w:color w:val="000000"/>
          <w:sz w:val="27"/>
          <w:szCs w:val="27"/>
        </w:rPr>
        <w:t>Совершенствовать умения детей выделять существенные признаки предметов, устанавливать элементарные причинно-следственные связи между предметами.</w:t>
      </w:r>
    </w:p>
    <w:p w:rsidR="00260294" w:rsidRDefault="00260294" w:rsidP="002602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Материал. </w:t>
      </w:r>
      <w:proofErr w:type="gramStart"/>
      <w:r>
        <w:rPr>
          <w:color w:val="000000"/>
          <w:sz w:val="27"/>
          <w:szCs w:val="27"/>
        </w:rPr>
        <w:t>Алгоритм описания предмета: принадлежность к природному или рукотворному миру, цвет, форма, основные части, размер, легкий или тяжелый, материал, назначение; кукла; коробка с кукольной обувью (тапочки, сапожки, туфли, ботинки) и одеждой (платье, кофта, колготы, пальто, шапка, варежки, трусики); два подноса; корзина с муляжами овощей (морковь, помидор, свекла, лук, капуста) и фруктов (яблоко, груша, апельсин, лимон).</w:t>
      </w:r>
      <w:proofErr w:type="gramEnd"/>
    </w:p>
    <w:p w:rsidR="00260294" w:rsidRDefault="00260294" w:rsidP="002602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</w:t>
      </w:r>
    </w:p>
    <w:p w:rsidR="00260294" w:rsidRDefault="00260294" w:rsidP="002602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Раздается стук в дверь. Входят девочки из подготовительной группы, приносят куклу Катю и коробку с ее вещами. Они дарят куклу детям и просят ухаживать за ней, чтобы она не скучала без своих бывших хозяек, не забывать кормить ее фруктами и гулять с ней. Девочки прощаются и уходят. Дети рассматривают куклу, затем решают, что ее надо накормить.</w:t>
      </w:r>
    </w:p>
    <w:p w:rsidR="00260294" w:rsidRDefault="00260294" w:rsidP="002602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Давайте посмотрим, что лежит в корзинке. Выкладывайте все на поднос. Что это?</w:t>
      </w:r>
    </w:p>
    <w:p w:rsidR="00260294" w:rsidRDefault="00260294" w:rsidP="002602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выкладывают из корзины муляжи фруктов и овощей, перечисляют их названия.</w:t>
      </w:r>
    </w:p>
    <w:p w:rsidR="00260294" w:rsidRDefault="00260294" w:rsidP="002602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Пусть каждый возьмет какой-нибудь фрукт или овощ. Вы будете по очереди предлагать их Кате. Только надо рассказать ей все об этом предмете по подсказке, чтобы ни о чем не забыть.</w:t>
      </w:r>
    </w:p>
    <w:p w:rsidR="00260294" w:rsidRDefault="00260294" w:rsidP="002602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по очереди описывают предмет с опорой на алгоритм. Кукла Катя уточняет сказанное и задает наводящие вопросы. Когда Кате предлагают овощ, она говорит: «Спасибо, но мне не хочется это, потому что я люблю фрукты. А это что?» Ребенок отвечает: «Это овощ». Катя спрашивает: «А как ты догадался?» </w:t>
      </w:r>
      <w:r>
        <w:rPr>
          <w:i/>
          <w:iCs/>
          <w:color w:val="000000"/>
          <w:sz w:val="27"/>
          <w:szCs w:val="27"/>
        </w:rPr>
        <w:t>(Он растет в огороде на грядке.)</w:t>
      </w:r>
    </w:p>
    <w:p w:rsidR="00260294" w:rsidRDefault="00260294" w:rsidP="002602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раскладывают муляжи овощей на один поднос, а муляжи фруктов – на другой. Если ребенок предлагает фрукт, кукла Катя говорит: «Спасибо, я люблю это, потому что это… </w:t>
      </w:r>
      <w:r>
        <w:rPr>
          <w:i/>
          <w:iCs/>
          <w:color w:val="000000"/>
          <w:sz w:val="27"/>
          <w:szCs w:val="27"/>
        </w:rPr>
        <w:t>(фрукт). </w:t>
      </w:r>
      <w:r>
        <w:rPr>
          <w:color w:val="000000"/>
          <w:sz w:val="27"/>
          <w:szCs w:val="27"/>
        </w:rPr>
        <w:t>Почему ты считаешь, что это фрукт? </w:t>
      </w:r>
      <w:r>
        <w:rPr>
          <w:i/>
          <w:iCs/>
          <w:color w:val="000000"/>
          <w:sz w:val="27"/>
          <w:szCs w:val="27"/>
        </w:rPr>
        <w:t>(Потому что он растет в саду на дереве.)</w:t>
      </w:r>
    </w:p>
    <w:p w:rsidR="00260294" w:rsidRDefault="00260294" w:rsidP="002602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После того как дети разделят предметы на две группы, кукла Катя задает им вопросы: «Вы знаете, откуда берутся овощи и фрукты? </w:t>
      </w:r>
      <w:proofErr w:type="gramStart"/>
      <w:r>
        <w:rPr>
          <w:color w:val="000000"/>
          <w:sz w:val="27"/>
          <w:szCs w:val="27"/>
        </w:rPr>
        <w:t>К какому миру они принадлежат – к природному или рукотворному?</w:t>
      </w:r>
      <w:proofErr w:type="gramEnd"/>
      <w:r>
        <w:rPr>
          <w:color w:val="000000"/>
          <w:sz w:val="27"/>
          <w:szCs w:val="27"/>
        </w:rPr>
        <w:t xml:space="preserve"> Что можно приготовить на обед из овощей? Что можно приготовить на обед из фруктов? К природному или рукотворному миру будет принадлежать компот? А суп? Почему вы так думаете?»</w:t>
      </w:r>
    </w:p>
    <w:p w:rsidR="00260294" w:rsidRDefault="00260294" w:rsidP="002602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Затем кукла Катя просит ребят приготовить для нее на обед суп и компот, но сначала – помочь ей одеться на прогулку. Дети достают из коробки вещи (обувь и одежду), называют их и предлагают Кате надеть то, что они взяли, описывая при этом предмет по алгоритму. Кукла Катя задает наводящие вопросы, обещает подумать и выбрать, когда увидит все вещи, а пока просит разложить их на два столика: «На этот столик кладите то, что я буду обувать. Как можно </w:t>
      </w:r>
      <w:r>
        <w:rPr>
          <w:color w:val="000000"/>
          <w:sz w:val="27"/>
          <w:szCs w:val="27"/>
        </w:rPr>
        <w:lastRenderedPageBreak/>
        <w:t>назвать все это? </w:t>
      </w:r>
      <w:r>
        <w:rPr>
          <w:i/>
          <w:iCs/>
          <w:color w:val="000000"/>
          <w:sz w:val="27"/>
          <w:szCs w:val="27"/>
        </w:rPr>
        <w:t>(Обувь.) </w:t>
      </w:r>
      <w:r>
        <w:rPr>
          <w:color w:val="000000"/>
          <w:sz w:val="27"/>
          <w:szCs w:val="27"/>
        </w:rPr>
        <w:t>Для чего нужна обувь? К какому миру предметов принадлежит обувь? Почему вы так думаете?»</w:t>
      </w:r>
    </w:p>
    <w:p w:rsidR="00CA0989" w:rsidRDefault="00CA0989"/>
    <w:sectPr w:rsidR="00CA0989" w:rsidSect="00CA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294"/>
    <w:rsid w:val="00260294"/>
    <w:rsid w:val="00B76C20"/>
    <w:rsid w:val="00CA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Олег</cp:lastModifiedBy>
  <cp:revision>3</cp:revision>
  <dcterms:created xsi:type="dcterms:W3CDTF">2020-05-24T10:28:00Z</dcterms:created>
  <dcterms:modified xsi:type="dcterms:W3CDTF">2020-05-24T14:25:00Z</dcterms:modified>
</cp:coreProperties>
</file>