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2F46" w14:textId="77777777" w:rsidR="0088320B" w:rsidRPr="008E503A" w:rsidRDefault="008E503A" w:rsidP="008E503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учителя-дефектолога групп компенсирующей направленности для дошкольников с ЗПР.</w:t>
      </w:r>
    </w:p>
    <w:p w14:paraId="492B4D32" w14:textId="58414759" w:rsidR="008E503A" w:rsidRPr="008E503A" w:rsidRDefault="008E503A" w:rsidP="008E5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E5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="009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учителя-дефектолога </w:t>
      </w:r>
      <w:r w:rsidR="009D7DBB" w:rsidRPr="009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развитию детей группы компенсирующей направленности с задержкой психического развития</w:t>
      </w:r>
      <w:r w:rsidR="009D7DBB" w:rsidRPr="009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соответствии с ФГОС ДО, адаптированной основной общеобразовательной программой ДО для детей дошкольного возраста с задержкой психического развития МАДОУ ЦРР</w:t>
      </w:r>
      <w:r w:rsidR="009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3A">
        <w:rPr>
          <w:rFonts w:ascii="Times New Roman" w:eastAsia="Times New Roman" w:hAnsi="Times New Roman" w:cs="Times New Roman"/>
          <w:sz w:val="24"/>
          <w:szCs w:val="24"/>
          <w:lang w:eastAsia="ru-RU"/>
        </w:rPr>
        <w:t>д/с №</w:t>
      </w:r>
      <w:r w:rsidR="009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7D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50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BCD547" w14:textId="16A8C54B" w:rsidR="009D7DBB" w:rsidRPr="009D7DBB" w:rsidRDefault="009D7DBB" w:rsidP="009D7DBB">
      <w:pPr>
        <w:widowControl w:val="0"/>
        <w:suppressAutoHyphens/>
        <w:spacing w:after="0" w:line="240" w:lineRule="auto"/>
        <w:ind w:left="284" w:right="8" w:hanging="283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</w:t>
      </w:r>
      <w:r w:rsidRPr="009D7DBB">
        <w:rPr>
          <w:rFonts w:ascii="Times New Roman" w:eastAsia="Times New Roman" w:hAnsi="Times New Roman" w:cs="Times New Roman"/>
          <w:spacing w:val="1"/>
          <w:sz w:val="24"/>
          <w:szCs w:val="24"/>
        </w:rPr>
        <w:t>Основой для разработки данной программы послужили следующие программы и программно-методические материалы:</w:t>
      </w:r>
    </w:p>
    <w:p w14:paraId="6A1A7ECD" w14:textId="3C3CBC87" w:rsidR="009D7DBB" w:rsidRDefault="009D7DBB" w:rsidP="009D7DBB">
      <w:pPr>
        <w:widowControl w:val="0"/>
        <w:numPr>
          <w:ilvl w:val="8"/>
          <w:numId w:val="1"/>
        </w:numPr>
        <w:suppressAutoHyphens/>
        <w:spacing w:after="0" w:line="240" w:lineRule="auto"/>
        <w:ind w:left="426" w:right="8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D7D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«Программа воспитания и обучения дошкольников с задержкой психического развития». Под ред. Л.Б. </w:t>
      </w:r>
      <w:proofErr w:type="spellStart"/>
      <w:r w:rsidRPr="009D7DBB">
        <w:rPr>
          <w:rFonts w:ascii="Times New Roman" w:eastAsia="Times New Roman" w:hAnsi="Times New Roman" w:cs="Times New Roman"/>
          <w:spacing w:val="1"/>
          <w:sz w:val="24"/>
          <w:szCs w:val="24"/>
        </w:rPr>
        <w:t>Баряевой</w:t>
      </w:r>
      <w:proofErr w:type="spellEnd"/>
      <w:r w:rsidRPr="009D7D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Е.А. </w:t>
      </w:r>
      <w:proofErr w:type="gramStart"/>
      <w:r w:rsidRPr="009D7DBB">
        <w:rPr>
          <w:rFonts w:ascii="Times New Roman" w:eastAsia="Times New Roman" w:hAnsi="Times New Roman" w:cs="Times New Roman"/>
          <w:spacing w:val="1"/>
          <w:sz w:val="24"/>
          <w:szCs w:val="24"/>
        </w:rPr>
        <w:t>Логиновой.-</w:t>
      </w:r>
      <w:proofErr w:type="gramEnd"/>
      <w:r w:rsidRPr="009D7D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СПб.: 2010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г.</w:t>
      </w:r>
    </w:p>
    <w:p w14:paraId="236D1ACC" w14:textId="07805FD2" w:rsidR="009D7DBB" w:rsidRDefault="009D7DBB" w:rsidP="009D7DBB">
      <w:pPr>
        <w:widowControl w:val="0"/>
        <w:numPr>
          <w:ilvl w:val="8"/>
          <w:numId w:val="1"/>
        </w:numPr>
        <w:suppressAutoHyphens/>
        <w:spacing w:after="0" w:line="240" w:lineRule="auto"/>
        <w:ind w:left="426" w:right="8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D7DBB">
        <w:rPr>
          <w:rFonts w:ascii="Times New Roman" w:eastAsia="Times New Roman" w:hAnsi="Times New Roman" w:cs="Times New Roman"/>
          <w:spacing w:val="1"/>
          <w:sz w:val="24"/>
          <w:szCs w:val="24"/>
        </w:rPr>
        <w:t>«Подготовка к школе детей с задержкой психического развития». Под общей ред. С.Г. Шевченко. - М., 2004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г.</w:t>
      </w:r>
    </w:p>
    <w:p w14:paraId="77B5FBCB" w14:textId="13EA025A" w:rsidR="009D7DBB" w:rsidRDefault="009D7DBB" w:rsidP="009D7DBB">
      <w:pPr>
        <w:widowControl w:val="0"/>
        <w:numPr>
          <w:ilvl w:val="8"/>
          <w:numId w:val="1"/>
        </w:numPr>
        <w:suppressAutoHyphens/>
        <w:spacing w:after="0" w:line="240" w:lineRule="auto"/>
        <w:ind w:left="426" w:right="8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spellStart"/>
      <w:r w:rsidRPr="009D7DBB">
        <w:rPr>
          <w:rFonts w:ascii="Times New Roman" w:eastAsia="Times New Roman" w:hAnsi="Times New Roman" w:cs="Times New Roman"/>
          <w:spacing w:val="1"/>
          <w:sz w:val="24"/>
          <w:szCs w:val="24"/>
        </w:rPr>
        <w:t>Нищева</w:t>
      </w:r>
      <w:proofErr w:type="spellEnd"/>
      <w:r w:rsidRPr="009D7D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Н.В. «Комплексная образовательная программа дошкольного образования для детей с тяжёлыми нарушениями речи (общим недоразвитием речи) с 3 до 7 лет, издательство «Детство-Пресс», Санкт-Петербург, 2016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г.</w:t>
      </w:r>
    </w:p>
    <w:p w14:paraId="35259518" w14:textId="34062F43" w:rsidR="009D7DBB" w:rsidRPr="009D7DBB" w:rsidRDefault="009D7DBB" w:rsidP="009D7DBB">
      <w:pPr>
        <w:widowControl w:val="0"/>
        <w:numPr>
          <w:ilvl w:val="8"/>
          <w:numId w:val="1"/>
        </w:numPr>
        <w:suppressAutoHyphens/>
        <w:spacing w:after="0" w:line="240" w:lineRule="auto"/>
        <w:ind w:left="426" w:right="8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D7D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«Адаптированная основная общеобразовательная программа ДО для детей дошкольного возраста с задержкой психического развития МАДОУ</w:t>
      </w:r>
      <w:r w:rsidRPr="009D7D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ЦРР-д/с № 33».</w:t>
      </w:r>
    </w:p>
    <w:p w14:paraId="7DD588D7" w14:textId="77777777" w:rsidR="009D7DBB" w:rsidRPr="009D7DBB" w:rsidRDefault="009D7DBB" w:rsidP="009D7DB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D7D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Рабочая программа является "открытой" и предусматривает вариативность, интеграцию, изменения и дополнения по мере профессиональной необходимости. Программа рассчитана на один год. Обучение по программе ведётся на русском языке. Образовательная деятельность по данной РП ведется с 01.09.2020 по 31.05.2021г. </w:t>
      </w:r>
      <w:r w:rsidRPr="009D7D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</w:t>
      </w:r>
    </w:p>
    <w:p w14:paraId="3DCE540F" w14:textId="77777777" w:rsidR="008E503A" w:rsidRPr="009D7DBB" w:rsidRDefault="008E503A" w:rsidP="008E503A">
      <w:pPr>
        <w:jc w:val="center"/>
        <w:rPr>
          <w:sz w:val="24"/>
          <w:szCs w:val="24"/>
        </w:rPr>
      </w:pPr>
    </w:p>
    <w:sectPr w:rsidR="008E503A" w:rsidRPr="009D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A6550"/>
    <w:multiLevelType w:val="multilevel"/>
    <w:tmpl w:val="AEAA2DE6"/>
    <w:lvl w:ilvl="0">
      <w:start w:val="1"/>
      <w:numFmt w:val="bullet"/>
      <w:lvlText w:val="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2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3A"/>
    <w:rsid w:val="0088320B"/>
    <w:rsid w:val="008E503A"/>
    <w:rsid w:val="009D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9029"/>
  <w15:chartTrackingRefBased/>
  <w15:docId w15:val="{6140F028-8538-4B45-925B-2A388769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2</cp:revision>
  <dcterms:created xsi:type="dcterms:W3CDTF">2021-01-20T13:17:00Z</dcterms:created>
  <dcterms:modified xsi:type="dcterms:W3CDTF">2021-04-14T05:43:00Z</dcterms:modified>
</cp:coreProperties>
</file>